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CC40" w14:textId="352044DD" w:rsidR="00687FB3" w:rsidRDefault="00E94DAE" w:rsidP="00347867">
      <w:pPr>
        <w:jc w:val="center"/>
        <w:rPr>
          <w:b/>
          <w:sz w:val="70"/>
          <w:szCs w:val="70"/>
        </w:rPr>
      </w:pPr>
      <w:r>
        <w:rPr>
          <w:noProof/>
          <w:lang w:val="en-GB"/>
        </w:rPr>
        <w:drawing>
          <wp:inline distT="0" distB="0" distL="0" distR="0" wp14:anchorId="31FE9ABE" wp14:editId="3E674875">
            <wp:extent cx="904875" cy="105049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904875" cy="1050497"/>
                    </a:xfrm>
                    <a:prstGeom prst="rect">
                      <a:avLst/>
                    </a:prstGeom>
                  </pic:spPr>
                </pic:pic>
              </a:graphicData>
            </a:graphic>
          </wp:inline>
        </w:drawing>
      </w:r>
    </w:p>
    <w:p w14:paraId="6D98305A" w14:textId="24D39A16" w:rsidR="00687FB3" w:rsidRDefault="00687FB3" w:rsidP="00347867">
      <w:pPr>
        <w:jc w:val="center"/>
        <w:rPr>
          <w:b/>
          <w:sz w:val="70"/>
          <w:szCs w:val="70"/>
        </w:rPr>
      </w:pPr>
    </w:p>
    <w:p w14:paraId="79CBB84F" w14:textId="5D7AC81A" w:rsidR="004D1A0F" w:rsidRPr="00EE3048" w:rsidRDefault="00347867" w:rsidP="29145809">
      <w:pPr>
        <w:jc w:val="center"/>
        <w:rPr>
          <w:rFonts w:asciiTheme="minorHAnsi" w:hAnsiTheme="minorHAnsi" w:cstheme="minorBidi"/>
          <w:b/>
          <w:bCs/>
          <w:sz w:val="22"/>
          <w:szCs w:val="22"/>
        </w:rPr>
      </w:pPr>
      <w:r w:rsidRPr="29145809">
        <w:rPr>
          <w:rFonts w:asciiTheme="minorHAnsi" w:hAnsiTheme="minorHAnsi" w:cstheme="minorBidi"/>
          <w:b/>
          <w:bCs/>
          <w:sz w:val="22"/>
          <w:szCs w:val="22"/>
        </w:rPr>
        <w:t>Den lokale undervisningsplan</w:t>
      </w:r>
      <w:r w:rsidR="76CBAFBC" w:rsidRPr="29145809">
        <w:rPr>
          <w:rFonts w:asciiTheme="minorHAnsi" w:hAnsiTheme="minorHAnsi" w:cstheme="minorBidi"/>
          <w:b/>
          <w:bCs/>
          <w:sz w:val="22"/>
          <w:szCs w:val="22"/>
        </w:rPr>
        <w:t xml:space="preserve"> 2023/2024</w:t>
      </w:r>
    </w:p>
    <w:p w14:paraId="176AA876" w14:textId="7A8E8D7F" w:rsidR="00347867" w:rsidRPr="00EE3048" w:rsidRDefault="00347867" w:rsidP="00347867">
      <w:pPr>
        <w:jc w:val="center"/>
        <w:rPr>
          <w:rFonts w:asciiTheme="minorHAnsi" w:hAnsiTheme="minorHAnsi" w:cstheme="minorHAnsi"/>
          <w:sz w:val="22"/>
          <w:szCs w:val="22"/>
        </w:rPr>
      </w:pPr>
      <w:r w:rsidRPr="00EE3048">
        <w:rPr>
          <w:rFonts w:asciiTheme="minorHAnsi" w:hAnsiTheme="minorHAnsi" w:cstheme="minorHAnsi"/>
          <w:sz w:val="22"/>
          <w:szCs w:val="22"/>
        </w:rPr>
        <w:t>Hovedforløb</w:t>
      </w:r>
      <w:r w:rsidR="00AD7B08" w:rsidRPr="00EE3048">
        <w:rPr>
          <w:rFonts w:asciiTheme="minorHAnsi" w:hAnsiTheme="minorHAnsi" w:cstheme="minorHAnsi"/>
          <w:sz w:val="22"/>
          <w:szCs w:val="22"/>
        </w:rPr>
        <w:t>et</w:t>
      </w:r>
      <w:r w:rsidRPr="00EE3048">
        <w:rPr>
          <w:rFonts w:asciiTheme="minorHAnsi" w:hAnsiTheme="minorHAnsi" w:cstheme="minorHAnsi"/>
          <w:sz w:val="22"/>
          <w:szCs w:val="22"/>
        </w:rPr>
        <w:t xml:space="preserve"> på Niels Brock</w:t>
      </w:r>
    </w:p>
    <w:p w14:paraId="76E30508" w14:textId="75CC43D1" w:rsidR="00347867" w:rsidRPr="00EE3048" w:rsidRDefault="00244F83" w:rsidP="00A603D1">
      <w:pPr>
        <w:jc w:val="center"/>
        <w:rPr>
          <w:rFonts w:asciiTheme="minorHAnsi" w:hAnsiTheme="minorHAnsi" w:cstheme="minorHAnsi"/>
          <w:sz w:val="22"/>
          <w:szCs w:val="22"/>
        </w:rPr>
      </w:pPr>
      <w:r w:rsidRPr="00EE3048">
        <w:rPr>
          <w:rFonts w:asciiTheme="minorHAnsi" w:hAnsiTheme="minorHAnsi" w:cstheme="minorHAnsi"/>
          <w:sz w:val="22"/>
          <w:szCs w:val="22"/>
        </w:rPr>
        <w:t>Administrationsspecialet</w:t>
      </w:r>
    </w:p>
    <w:p w14:paraId="4E205207" w14:textId="77777777" w:rsidR="00A603D1" w:rsidRPr="00EE3048" w:rsidRDefault="00A603D1" w:rsidP="00A603D1">
      <w:pPr>
        <w:jc w:val="center"/>
        <w:rPr>
          <w:rFonts w:asciiTheme="minorHAnsi" w:hAnsiTheme="minorHAnsi" w:cstheme="minorHAnsi"/>
          <w:sz w:val="22"/>
          <w:szCs w:val="22"/>
        </w:rPr>
      </w:pPr>
    </w:p>
    <w:p w14:paraId="7E44EBFA" w14:textId="5A2A65A5" w:rsidR="00347867" w:rsidRPr="00EE3048" w:rsidRDefault="00347867" w:rsidP="00347867">
      <w:pPr>
        <w:rPr>
          <w:rFonts w:asciiTheme="minorHAnsi" w:hAnsiTheme="minorHAnsi" w:cstheme="minorHAnsi"/>
          <w:sz w:val="22"/>
          <w:szCs w:val="22"/>
        </w:rPr>
      </w:pPr>
    </w:p>
    <w:p w14:paraId="278A5B8F" w14:textId="3FC9CD29" w:rsidR="00E94DAE" w:rsidRPr="00EE3048" w:rsidRDefault="00E94DAE" w:rsidP="00347867">
      <w:pPr>
        <w:rPr>
          <w:rFonts w:asciiTheme="minorHAnsi" w:hAnsiTheme="minorHAnsi" w:cstheme="minorHAnsi"/>
          <w:sz w:val="22"/>
          <w:szCs w:val="22"/>
        </w:rPr>
      </w:pPr>
    </w:p>
    <w:p w14:paraId="3BD07D21" w14:textId="0DE5EDB5" w:rsidR="00E94DAE" w:rsidRPr="00EE3048" w:rsidRDefault="00E94DAE" w:rsidP="00347867">
      <w:pPr>
        <w:rPr>
          <w:rFonts w:asciiTheme="minorHAnsi" w:hAnsiTheme="minorHAnsi" w:cstheme="minorHAnsi"/>
          <w:sz w:val="22"/>
          <w:szCs w:val="22"/>
        </w:rPr>
      </w:pPr>
    </w:p>
    <w:p w14:paraId="48DCE363" w14:textId="5CB97576" w:rsidR="00E94DAE" w:rsidRPr="00EE3048" w:rsidRDefault="00E94DAE" w:rsidP="00347867">
      <w:pPr>
        <w:rPr>
          <w:rFonts w:asciiTheme="minorHAnsi" w:hAnsiTheme="minorHAnsi" w:cstheme="minorHAnsi"/>
          <w:sz w:val="22"/>
          <w:szCs w:val="22"/>
        </w:rPr>
      </w:pPr>
    </w:p>
    <w:p w14:paraId="51DC092E" w14:textId="15F4EF6A" w:rsidR="00E94DAE" w:rsidRPr="00EE3048" w:rsidRDefault="00E94DAE" w:rsidP="00347867">
      <w:pPr>
        <w:rPr>
          <w:rFonts w:asciiTheme="minorHAnsi" w:hAnsiTheme="minorHAnsi" w:cstheme="minorHAnsi"/>
          <w:sz w:val="22"/>
          <w:szCs w:val="22"/>
        </w:rPr>
      </w:pPr>
    </w:p>
    <w:p w14:paraId="70917DA9" w14:textId="166004C9" w:rsidR="00E94DAE" w:rsidRPr="00EE3048" w:rsidRDefault="00E94DAE" w:rsidP="00347867">
      <w:pPr>
        <w:rPr>
          <w:rFonts w:asciiTheme="minorHAnsi" w:hAnsiTheme="minorHAnsi" w:cstheme="minorHAnsi"/>
          <w:sz w:val="22"/>
          <w:szCs w:val="22"/>
        </w:rPr>
      </w:pPr>
    </w:p>
    <w:p w14:paraId="7CA44F7C" w14:textId="270C5B96" w:rsidR="00E94DAE" w:rsidRPr="00EE3048" w:rsidRDefault="00E94DAE" w:rsidP="00347867">
      <w:pPr>
        <w:rPr>
          <w:rFonts w:asciiTheme="minorHAnsi" w:hAnsiTheme="minorHAnsi" w:cstheme="minorHAnsi"/>
          <w:sz w:val="22"/>
          <w:szCs w:val="22"/>
        </w:rPr>
      </w:pPr>
    </w:p>
    <w:p w14:paraId="20224643" w14:textId="222864B9" w:rsidR="00E94DAE" w:rsidRPr="00EE3048" w:rsidRDefault="00E94DAE" w:rsidP="00347867">
      <w:pPr>
        <w:rPr>
          <w:rFonts w:asciiTheme="minorHAnsi" w:hAnsiTheme="minorHAnsi" w:cstheme="minorHAnsi"/>
          <w:sz w:val="22"/>
          <w:szCs w:val="22"/>
        </w:rPr>
      </w:pPr>
    </w:p>
    <w:p w14:paraId="02ACD152" w14:textId="03231317" w:rsidR="00E94DAE" w:rsidRPr="00EE3048" w:rsidRDefault="00E94DAE" w:rsidP="00347867">
      <w:pPr>
        <w:rPr>
          <w:rFonts w:asciiTheme="minorHAnsi" w:hAnsiTheme="minorHAnsi" w:cstheme="minorHAnsi"/>
          <w:sz w:val="22"/>
          <w:szCs w:val="22"/>
        </w:rPr>
      </w:pPr>
    </w:p>
    <w:p w14:paraId="739FFE5E" w14:textId="04E2BF12" w:rsidR="00E94DAE" w:rsidRPr="00EE3048" w:rsidRDefault="00E94DAE" w:rsidP="00347867">
      <w:pPr>
        <w:rPr>
          <w:rFonts w:asciiTheme="minorHAnsi" w:hAnsiTheme="minorHAnsi" w:cstheme="minorHAnsi"/>
          <w:sz w:val="22"/>
          <w:szCs w:val="22"/>
        </w:rPr>
      </w:pPr>
    </w:p>
    <w:p w14:paraId="09C8C619" w14:textId="693E7BAD" w:rsidR="00E94DAE" w:rsidRPr="00EE3048" w:rsidRDefault="00E94DAE" w:rsidP="00347867">
      <w:pPr>
        <w:rPr>
          <w:rFonts w:asciiTheme="minorHAnsi" w:hAnsiTheme="minorHAnsi" w:cstheme="minorHAnsi"/>
          <w:sz w:val="22"/>
          <w:szCs w:val="22"/>
        </w:rPr>
      </w:pPr>
    </w:p>
    <w:p w14:paraId="1D1B905D" w14:textId="129FA4DD" w:rsidR="00E94DAE" w:rsidRPr="00EE3048" w:rsidRDefault="00E94DAE" w:rsidP="00347867">
      <w:pPr>
        <w:rPr>
          <w:rFonts w:asciiTheme="minorHAnsi" w:hAnsiTheme="minorHAnsi" w:cstheme="minorHAnsi"/>
          <w:sz w:val="22"/>
          <w:szCs w:val="22"/>
        </w:rPr>
      </w:pPr>
    </w:p>
    <w:p w14:paraId="11846637" w14:textId="03620B8D" w:rsidR="00E94DAE" w:rsidRPr="00EE3048" w:rsidRDefault="00E94DAE" w:rsidP="00347867">
      <w:pPr>
        <w:rPr>
          <w:rFonts w:asciiTheme="minorHAnsi" w:hAnsiTheme="minorHAnsi" w:cstheme="minorHAnsi"/>
          <w:sz w:val="22"/>
          <w:szCs w:val="22"/>
        </w:rPr>
      </w:pPr>
    </w:p>
    <w:p w14:paraId="6361D6B2" w14:textId="1EDDEE2C" w:rsidR="00E94DAE" w:rsidRPr="00EE3048" w:rsidRDefault="00E94DAE" w:rsidP="00347867">
      <w:pPr>
        <w:rPr>
          <w:rFonts w:asciiTheme="minorHAnsi" w:hAnsiTheme="minorHAnsi" w:cstheme="minorHAnsi"/>
          <w:sz w:val="22"/>
          <w:szCs w:val="22"/>
        </w:rPr>
      </w:pPr>
    </w:p>
    <w:p w14:paraId="4306D05F" w14:textId="06FB5C83" w:rsidR="00E94DAE" w:rsidRPr="00EE3048" w:rsidRDefault="00E94DAE" w:rsidP="00347867">
      <w:pPr>
        <w:rPr>
          <w:rFonts w:asciiTheme="minorHAnsi" w:hAnsiTheme="minorHAnsi" w:cstheme="minorHAnsi"/>
          <w:sz w:val="22"/>
          <w:szCs w:val="22"/>
        </w:rPr>
      </w:pPr>
    </w:p>
    <w:p w14:paraId="7418C628" w14:textId="524E5F36" w:rsidR="00E94DAE" w:rsidRPr="00EE3048" w:rsidRDefault="00E94DAE" w:rsidP="00347867">
      <w:pPr>
        <w:rPr>
          <w:rFonts w:asciiTheme="minorHAnsi" w:hAnsiTheme="minorHAnsi" w:cstheme="minorHAnsi"/>
          <w:sz w:val="22"/>
          <w:szCs w:val="22"/>
        </w:rPr>
      </w:pPr>
    </w:p>
    <w:p w14:paraId="23A77AE7" w14:textId="5A889D5D" w:rsidR="00E94DAE" w:rsidRPr="00EE3048" w:rsidRDefault="00E94DAE" w:rsidP="00347867">
      <w:pPr>
        <w:rPr>
          <w:rFonts w:asciiTheme="minorHAnsi" w:hAnsiTheme="minorHAnsi" w:cstheme="minorHAnsi"/>
          <w:sz w:val="22"/>
          <w:szCs w:val="22"/>
        </w:rPr>
      </w:pPr>
    </w:p>
    <w:p w14:paraId="4609D77F" w14:textId="48A89A7A" w:rsidR="00E94DAE" w:rsidRPr="00EE3048" w:rsidRDefault="00E94DAE" w:rsidP="00347867">
      <w:pPr>
        <w:rPr>
          <w:rFonts w:asciiTheme="minorHAnsi" w:hAnsiTheme="minorHAnsi" w:cstheme="minorHAnsi"/>
          <w:sz w:val="22"/>
          <w:szCs w:val="22"/>
        </w:rPr>
      </w:pPr>
    </w:p>
    <w:p w14:paraId="073B1BE1" w14:textId="109A6FEB" w:rsidR="00E94DAE" w:rsidRPr="00EE3048" w:rsidRDefault="00E94DAE" w:rsidP="00347867">
      <w:pPr>
        <w:rPr>
          <w:rFonts w:asciiTheme="minorHAnsi" w:hAnsiTheme="minorHAnsi" w:cstheme="minorHAnsi"/>
          <w:sz w:val="22"/>
          <w:szCs w:val="22"/>
        </w:rPr>
      </w:pPr>
    </w:p>
    <w:p w14:paraId="0FC43216" w14:textId="6CC4B3B2" w:rsidR="00E94DAE" w:rsidRPr="00EE3048" w:rsidRDefault="00E94DAE" w:rsidP="00347867">
      <w:pPr>
        <w:rPr>
          <w:rFonts w:asciiTheme="minorHAnsi" w:hAnsiTheme="minorHAnsi" w:cstheme="minorHAnsi"/>
          <w:sz w:val="22"/>
          <w:szCs w:val="22"/>
        </w:rPr>
      </w:pPr>
    </w:p>
    <w:p w14:paraId="512EA840" w14:textId="1DE6773A" w:rsidR="00E94DAE" w:rsidRPr="00EE3048" w:rsidRDefault="00E94DAE" w:rsidP="00347867">
      <w:pPr>
        <w:rPr>
          <w:rFonts w:asciiTheme="minorHAnsi" w:hAnsiTheme="minorHAnsi" w:cstheme="minorHAnsi"/>
          <w:sz w:val="22"/>
          <w:szCs w:val="22"/>
        </w:rPr>
      </w:pPr>
    </w:p>
    <w:p w14:paraId="2D789D60" w14:textId="4F01E57A" w:rsidR="00E94DAE" w:rsidRPr="00EE3048" w:rsidRDefault="00E94DAE" w:rsidP="00347867">
      <w:pPr>
        <w:rPr>
          <w:rFonts w:asciiTheme="minorHAnsi" w:hAnsiTheme="minorHAnsi" w:cstheme="minorHAnsi"/>
          <w:sz w:val="22"/>
          <w:szCs w:val="22"/>
        </w:rPr>
      </w:pPr>
    </w:p>
    <w:p w14:paraId="16CD4B85" w14:textId="0AB8E609" w:rsidR="00E94DAE" w:rsidRPr="00EE3048" w:rsidRDefault="00E94DAE" w:rsidP="00347867">
      <w:pPr>
        <w:rPr>
          <w:rFonts w:asciiTheme="minorHAnsi" w:hAnsiTheme="minorHAnsi" w:cstheme="minorHAnsi"/>
          <w:sz w:val="22"/>
          <w:szCs w:val="22"/>
        </w:rPr>
      </w:pPr>
    </w:p>
    <w:p w14:paraId="725DADA0" w14:textId="71782C2B" w:rsidR="00E94DAE" w:rsidRPr="00EE3048" w:rsidRDefault="00E94DAE" w:rsidP="00347867">
      <w:pPr>
        <w:rPr>
          <w:rFonts w:asciiTheme="minorHAnsi" w:hAnsiTheme="minorHAnsi" w:cstheme="minorHAnsi"/>
          <w:sz w:val="22"/>
          <w:szCs w:val="22"/>
        </w:rPr>
      </w:pPr>
    </w:p>
    <w:p w14:paraId="2A43528D" w14:textId="17453146" w:rsidR="00E94DAE" w:rsidRPr="00EE3048" w:rsidRDefault="00E94DAE" w:rsidP="00347867">
      <w:pPr>
        <w:rPr>
          <w:rFonts w:asciiTheme="minorHAnsi" w:hAnsiTheme="minorHAnsi" w:cstheme="minorHAnsi"/>
          <w:sz w:val="22"/>
          <w:szCs w:val="22"/>
        </w:rPr>
      </w:pPr>
    </w:p>
    <w:p w14:paraId="54801428" w14:textId="1B0BDA9F" w:rsidR="00E94DAE" w:rsidRPr="00EE3048" w:rsidRDefault="00E94DAE" w:rsidP="00347867">
      <w:pPr>
        <w:rPr>
          <w:rFonts w:asciiTheme="minorHAnsi" w:hAnsiTheme="minorHAnsi" w:cstheme="minorHAnsi"/>
          <w:sz w:val="22"/>
          <w:szCs w:val="22"/>
        </w:rPr>
      </w:pPr>
    </w:p>
    <w:p w14:paraId="30CED423" w14:textId="498AFCD0" w:rsidR="00E94DAE" w:rsidRPr="00EE3048" w:rsidRDefault="00E94DAE" w:rsidP="00347867">
      <w:pPr>
        <w:rPr>
          <w:rFonts w:asciiTheme="minorHAnsi" w:hAnsiTheme="minorHAnsi" w:cstheme="minorHAnsi"/>
          <w:sz w:val="22"/>
          <w:szCs w:val="22"/>
        </w:rPr>
      </w:pPr>
    </w:p>
    <w:p w14:paraId="74118D94" w14:textId="6516C660" w:rsidR="00E94DAE" w:rsidRPr="00EE3048" w:rsidRDefault="00E94DAE" w:rsidP="00347867">
      <w:pPr>
        <w:rPr>
          <w:rFonts w:asciiTheme="minorHAnsi" w:hAnsiTheme="minorHAnsi" w:cstheme="minorHAnsi"/>
          <w:sz w:val="22"/>
          <w:szCs w:val="22"/>
        </w:rPr>
      </w:pPr>
    </w:p>
    <w:p w14:paraId="35C5367B" w14:textId="3B083902" w:rsidR="00E94DAE" w:rsidRPr="00EE3048" w:rsidRDefault="00E94DAE" w:rsidP="00347867">
      <w:pPr>
        <w:rPr>
          <w:rFonts w:asciiTheme="minorHAnsi" w:hAnsiTheme="minorHAnsi" w:cstheme="minorHAnsi"/>
          <w:sz w:val="22"/>
          <w:szCs w:val="22"/>
        </w:rPr>
      </w:pPr>
    </w:p>
    <w:p w14:paraId="457FE408" w14:textId="4E683458" w:rsidR="00E94DAE" w:rsidRPr="00EE3048" w:rsidRDefault="00E94DAE" w:rsidP="00347867">
      <w:pPr>
        <w:rPr>
          <w:rFonts w:asciiTheme="minorHAnsi" w:hAnsiTheme="minorHAnsi" w:cstheme="minorHAnsi"/>
          <w:sz w:val="22"/>
          <w:szCs w:val="22"/>
        </w:rPr>
      </w:pPr>
    </w:p>
    <w:p w14:paraId="0EACF7C7" w14:textId="384FFE56" w:rsidR="00E94DAE" w:rsidRPr="00EE3048" w:rsidRDefault="00E94DAE" w:rsidP="00347867">
      <w:pPr>
        <w:rPr>
          <w:rFonts w:asciiTheme="minorHAnsi" w:hAnsiTheme="minorHAnsi" w:cstheme="minorHAnsi"/>
          <w:sz w:val="22"/>
          <w:szCs w:val="22"/>
        </w:rPr>
      </w:pPr>
    </w:p>
    <w:p w14:paraId="6FDD03D4" w14:textId="3E14FEFC" w:rsidR="00E94DAE" w:rsidRPr="00EE3048" w:rsidRDefault="00E94DAE" w:rsidP="00347867">
      <w:pPr>
        <w:rPr>
          <w:rFonts w:asciiTheme="minorHAnsi" w:hAnsiTheme="minorHAnsi" w:cstheme="minorHAnsi"/>
          <w:sz w:val="22"/>
          <w:szCs w:val="22"/>
        </w:rPr>
      </w:pPr>
    </w:p>
    <w:p w14:paraId="4686DDB1" w14:textId="2504F91D" w:rsidR="00E94DAE" w:rsidRPr="00EE3048" w:rsidRDefault="00E94DAE" w:rsidP="00347867">
      <w:pPr>
        <w:rPr>
          <w:rFonts w:asciiTheme="minorHAnsi" w:hAnsiTheme="minorHAnsi" w:cstheme="minorHAnsi"/>
          <w:sz w:val="22"/>
          <w:szCs w:val="22"/>
        </w:rPr>
      </w:pPr>
    </w:p>
    <w:p w14:paraId="4AD59F0F" w14:textId="77777777" w:rsidR="00E94DAE" w:rsidRPr="00EE3048" w:rsidRDefault="00E94DAE" w:rsidP="00347867">
      <w:pPr>
        <w:rPr>
          <w:rFonts w:asciiTheme="minorHAnsi" w:hAnsiTheme="minorHAnsi" w:cstheme="minorHAnsi"/>
          <w:sz w:val="22"/>
          <w:szCs w:val="22"/>
        </w:rPr>
      </w:pPr>
    </w:p>
    <w:p w14:paraId="2ADBB59A" w14:textId="0048C3E2" w:rsidR="00247CB1" w:rsidRPr="00EE3048" w:rsidRDefault="00B02215" w:rsidP="00347867">
      <w:pPr>
        <w:rPr>
          <w:rFonts w:asciiTheme="minorHAnsi" w:hAnsiTheme="minorHAnsi" w:cstheme="minorHAnsi"/>
          <w:b/>
          <w:sz w:val="22"/>
          <w:szCs w:val="22"/>
          <w:u w:val="single"/>
        </w:rPr>
      </w:pPr>
      <w:r w:rsidRPr="00EE3048">
        <w:rPr>
          <w:rFonts w:asciiTheme="minorHAnsi" w:hAnsiTheme="minorHAnsi" w:cstheme="minorHAnsi"/>
          <w:b/>
          <w:sz w:val="22"/>
          <w:szCs w:val="22"/>
          <w:u w:val="single"/>
        </w:rPr>
        <w:t>Indholdsfortegnelse</w:t>
      </w:r>
    </w:p>
    <w:p w14:paraId="028F6F06" w14:textId="77777777" w:rsidR="00E94DAE" w:rsidRPr="00EE3048" w:rsidRDefault="00E94DAE" w:rsidP="00347867">
      <w:pPr>
        <w:rPr>
          <w:rFonts w:asciiTheme="minorHAnsi" w:hAnsiTheme="minorHAnsi" w:cstheme="minorHAnsi"/>
          <w:b/>
          <w:sz w:val="22"/>
          <w:szCs w:val="22"/>
          <w:u w:val="single"/>
        </w:rPr>
      </w:pPr>
    </w:p>
    <w:p w14:paraId="29BC4659" w14:textId="182A6DF7" w:rsidR="00B02215" w:rsidRPr="00EE3048" w:rsidRDefault="00B02215" w:rsidP="00347867">
      <w:pPr>
        <w:rPr>
          <w:rFonts w:asciiTheme="minorHAnsi" w:hAnsiTheme="minorHAnsi" w:cstheme="minorHAnsi"/>
          <w:sz w:val="22"/>
          <w:szCs w:val="22"/>
        </w:rPr>
      </w:pPr>
    </w:p>
    <w:sdt>
      <w:sdtPr>
        <w:rPr>
          <w:rFonts w:ascii="Times New Roman" w:eastAsia="Times New Roman" w:hAnsi="Times New Roman" w:cs="Times New Roman"/>
          <w:color w:val="auto"/>
          <w:sz w:val="24"/>
          <w:szCs w:val="24"/>
          <w:lang w:eastAsia="en-GB"/>
        </w:rPr>
        <w:id w:val="1567720739"/>
        <w:docPartObj>
          <w:docPartGallery w:val="Table of Contents"/>
          <w:docPartUnique/>
        </w:docPartObj>
      </w:sdtPr>
      <w:sdtEndPr/>
      <w:sdtContent>
        <w:p w14:paraId="770A6370" w14:textId="366070BD" w:rsidR="00B02215" w:rsidRPr="00EE3048" w:rsidRDefault="00B02215" w:rsidP="05F50509">
          <w:pPr>
            <w:pStyle w:val="Overskrift"/>
            <w:rPr>
              <w:rFonts w:asciiTheme="minorHAnsi" w:hAnsiTheme="minorHAnsi" w:cstheme="minorBidi"/>
              <w:sz w:val="22"/>
              <w:szCs w:val="22"/>
            </w:rPr>
          </w:pPr>
          <w:r w:rsidRPr="05F50509">
            <w:rPr>
              <w:rFonts w:asciiTheme="minorHAnsi" w:hAnsiTheme="minorHAnsi" w:cstheme="minorBidi"/>
              <w:sz w:val="22"/>
              <w:szCs w:val="22"/>
            </w:rPr>
            <w:t>Indhold</w:t>
          </w:r>
        </w:p>
        <w:p w14:paraId="40DEAFAB" w14:textId="6B6FAD03" w:rsidR="00B02215" w:rsidRPr="00EE3048" w:rsidRDefault="00BF1249" w:rsidP="05F50509">
          <w:pPr>
            <w:pStyle w:val="Indholdsfortegnelse1"/>
            <w:tabs>
              <w:tab w:val="right" w:leader="dot" w:pos="9630"/>
            </w:tabs>
            <w:rPr>
              <w:rStyle w:val="Hyperlink"/>
              <w:noProof/>
              <w:lang w:val="en-GB"/>
            </w:rPr>
          </w:pPr>
          <w:r>
            <w:fldChar w:fldCharType="begin"/>
          </w:r>
          <w:r w:rsidR="00B02215">
            <w:instrText>TOC \o "1-3" \h \z \u</w:instrText>
          </w:r>
          <w:r>
            <w:fldChar w:fldCharType="separate"/>
          </w:r>
          <w:hyperlink w:anchor="_Toc67326127">
            <w:r w:rsidR="05F50509" w:rsidRPr="05F50509">
              <w:rPr>
                <w:rStyle w:val="Hyperlink"/>
              </w:rPr>
              <w:t>1.0 Link til gældende regler</w:t>
            </w:r>
            <w:r w:rsidR="00B02215">
              <w:tab/>
            </w:r>
            <w:r w:rsidR="00B02215">
              <w:fldChar w:fldCharType="begin"/>
            </w:r>
            <w:r w:rsidR="00B02215">
              <w:instrText>PAGEREF _Toc67326127 \h</w:instrText>
            </w:r>
            <w:r w:rsidR="00B02215">
              <w:fldChar w:fldCharType="separate"/>
            </w:r>
            <w:r w:rsidR="05F50509" w:rsidRPr="05F50509">
              <w:rPr>
                <w:rStyle w:val="Hyperlink"/>
              </w:rPr>
              <w:t>2</w:t>
            </w:r>
            <w:r w:rsidR="00B02215">
              <w:fldChar w:fldCharType="end"/>
            </w:r>
          </w:hyperlink>
        </w:p>
        <w:p w14:paraId="3A061893" w14:textId="62CBE29E" w:rsidR="00B02215" w:rsidRPr="00EE3048" w:rsidRDefault="00495765" w:rsidP="05F50509">
          <w:pPr>
            <w:pStyle w:val="Indholdsfortegnelse1"/>
            <w:tabs>
              <w:tab w:val="right" w:leader="dot" w:pos="9630"/>
            </w:tabs>
            <w:rPr>
              <w:rStyle w:val="Hyperlink"/>
              <w:noProof/>
              <w:lang w:val="en-GB"/>
            </w:rPr>
          </w:pPr>
          <w:hyperlink w:anchor="_Toc119098604">
            <w:r w:rsidR="05F50509" w:rsidRPr="05F50509">
              <w:rPr>
                <w:rStyle w:val="Hyperlink"/>
              </w:rPr>
              <w:t>2.0 Generelt om specialet</w:t>
            </w:r>
            <w:r w:rsidR="00BF1249">
              <w:tab/>
            </w:r>
            <w:r w:rsidR="00BF1249">
              <w:fldChar w:fldCharType="begin"/>
            </w:r>
            <w:r w:rsidR="00BF1249">
              <w:instrText>PAGEREF _Toc119098604 \h</w:instrText>
            </w:r>
            <w:r w:rsidR="00BF1249">
              <w:fldChar w:fldCharType="separate"/>
            </w:r>
            <w:r w:rsidR="05F50509" w:rsidRPr="05F50509">
              <w:rPr>
                <w:rStyle w:val="Hyperlink"/>
              </w:rPr>
              <w:t>2</w:t>
            </w:r>
            <w:r w:rsidR="00BF1249">
              <w:fldChar w:fldCharType="end"/>
            </w:r>
          </w:hyperlink>
        </w:p>
        <w:p w14:paraId="16E996FF" w14:textId="724205CA" w:rsidR="00B02215" w:rsidRPr="00EE3048" w:rsidRDefault="00495765" w:rsidP="05F50509">
          <w:pPr>
            <w:pStyle w:val="Indholdsfortegnelse1"/>
            <w:tabs>
              <w:tab w:val="right" w:leader="dot" w:pos="9630"/>
            </w:tabs>
            <w:rPr>
              <w:rStyle w:val="Hyperlink"/>
              <w:noProof/>
              <w:lang w:val="en-GB"/>
            </w:rPr>
          </w:pPr>
          <w:hyperlink w:anchor="_Toc1985693883">
            <w:r w:rsidR="05F50509" w:rsidRPr="05F50509">
              <w:rPr>
                <w:rStyle w:val="Hyperlink"/>
              </w:rPr>
              <w:t>3.0 Overordnet pædagogisk/didaktisk ramme for specialet</w:t>
            </w:r>
            <w:r w:rsidR="00BF1249">
              <w:tab/>
            </w:r>
            <w:r w:rsidR="00BF1249">
              <w:fldChar w:fldCharType="begin"/>
            </w:r>
            <w:r w:rsidR="00BF1249">
              <w:instrText>PAGEREF _Toc1985693883 \h</w:instrText>
            </w:r>
            <w:r w:rsidR="00BF1249">
              <w:fldChar w:fldCharType="separate"/>
            </w:r>
            <w:r w:rsidR="05F50509" w:rsidRPr="05F50509">
              <w:rPr>
                <w:rStyle w:val="Hyperlink"/>
              </w:rPr>
              <w:t>3</w:t>
            </w:r>
            <w:r w:rsidR="00BF1249">
              <w:fldChar w:fldCharType="end"/>
            </w:r>
          </w:hyperlink>
        </w:p>
        <w:p w14:paraId="1A527514" w14:textId="0E4B5989" w:rsidR="00B02215" w:rsidRPr="00EE3048" w:rsidRDefault="00495765" w:rsidP="05F50509">
          <w:pPr>
            <w:pStyle w:val="Indholdsfortegnelse1"/>
            <w:tabs>
              <w:tab w:val="right" w:leader="dot" w:pos="9630"/>
            </w:tabs>
            <w:rPr>
              <w:rStyle w:val="Hyperlink"/>
              <w:noProof/>
              <w:lang w:val="en-GB"/>
            </w:rPr>
          </w:pPr>
          <w:hyperlink w:anchor="_Toc811902621">
            <w:r w:rsidR="05F50509" w:rsidRPr="05F50509">
              <w:rPr>
                <w:rStyle w:val="Hyperlink"/>
              </w:rPr>
              <w:t>4.0 Obligatoriske skoleperioder</w:t>
            </w:r>
            <w:r w:rsidR="00BF1249">
              <w:tab/>
            </w:r>
            <w:r w:rsidR="00BF1249">
              <w:fldChar w:fldCharType="begin"/>
            </w:r>
            <w:r w:rsidR="00BF1249">
              <w:instrText>PAGEREF _Toc811902621 \h</w:instrText>
            </w:r>
            <w:r w:rsidR="00BF1249">
              <w:fldChar w:fldCharType="separate"/>
            </w:r>
            <w:r w:rsidR="05F50509" w:rsidRPr="05F50509">
              <w:rPr>
                <w:rStyle w:val="Hyperlink"/>
              </w:rPr>
              <w:t>5</w:t>
            </w:r>
            <w:r w:rsidR="00BF1249">
              <w:fldChar w:fldCharType="end"/>
            </w:r>
          </w:hyperlink>
          <w:r w:rsidR="00BF1249">
            <w:fldChar w:fldCharType="end"/>
          </w:r>
        </w:p>
      </w:sdtContent>
    </w:sdt>
    <w:p w14:paraId="6495B121" w14:textId="3367F64B" w:rsidR="00B02215" w:rsidRPr="00EE3048" w:rsidRDefault="00B02215" w:rsidP="05F50509">
      <w:pPr>
        <w:rPr>
          <w:rFonts w:asciiTheme="minorHAnsi" w:hAnsiTheme="minorHAnsi" w:cstheme="minorBidi"/>
          <w:sz w:val="22"/>
          <w:szCs w:val="22"/>
        </w:rPr>
      </w:pPr>
    </w:p>
    <w:p w14:paraId="2EC9571A" w14:textId="77777777" w:rsidR="00B02215" w:rsidRPr="00EE3048" w:rsidRDefault="00B02215" w:rsidP="00347867">
      <w:pPr>
        <w:rPr>
          <w:rFonts w:asciiTheme="minorHAnsi" w:hAnsiTheme="minorHAnsi" w:cstheme="minorHAnsi"/>
          <w:sz w:val="22"/>
          <w:szCs w:val="22"/>
        </w:rPr>
      </w:pPr>
    </w:p>
    <w:p w14:paraId="13B839D0" w14:textId="4B79EFEE" w:rsidR="00247CB1" w:rsidRPr="00EE3048" w:rsidRDefault="00247CB1" w:rsidP="00347867">
      <w:pPr>
        <w:rPr>
          <w:rFonts w:asciiTheme="minorHAnsi" w:hAnsiTheme="minorHAnsi" w:cstheme="minorHAnsi"/>
          <w:sz w:val="22"/>
          <w:szCs w:val="22"/>
        </w:rPr>
      </w:pPr>
    </w:p>
    <w:p w14:paraId="1FF668D6" w14:textId="77777777" w:rsidR="00247CB1" w:rsidRPr="00EE3048" w:rsidRDefault="00247CB1" w:rsidP="00347867">
      <w:pPr>
        <w:rPr>
          <w:rFonts w:asciiTheme="minorHAnsi" w:hAnsiTheme="minorHAnsi" w:cstheme="minorHAnsi"/>
          <w:sz w:val="22"/>
          <w:szCs w:val="22"/>
        </w:rPr>
      </w:pPr>
    </w:p>
    <w:p w14:paraId="7AC73462" w14:textId="77777777" w:rsidR="00B02215" w:rsidRPr="00EE3048" w:rsidRDefault="00B02215" w:rsidP="00347867">
      <w:pPr>
        <w:rPr>
          <w:rFonts w:asciiTheme="minorHAnsi" w:hAnsiTheme="minorHAnsi" w:cstheme="minorHAnsi"/>
          <w:sz w:val="22"/>
          <w:szCs w:val="22"/>
          <w:u w:val="single"/>
        </w:rPr>
      </w:pPr>
    </w:p>
    <w:p w14:paraId="52244D06" w14:textId="5BCDA840" w:rsidR="00B02215" w:rsidRPr="00EE3048" w:rsidRDefault="00B02215" w:rsidP="00347867">
      <w:pPr>
        <w:rPr>
          <w:rFonts w:asciiTheme="minorHAnsi" w:hAnsiTheme="minorHAnsi" w:cstheme="minorHAnsi"/>
          <w:sz w:val="22"/>
          <w:szCs w:val="22"/>
          <w:u w:val="single"/>
        </w:rPr>
      </w:pPr>
    </w:p>
    <w:p w14:paraId="7BBC739E" w14:textId="12392293" w:rsidR="00352798" w:rsidRPr="00EE3048" w:rsidRDefault="00352798" w:rsidP="00347867">
      <w:pPr>
        <w:rPr>
          <w:rFonts w:asciiTheme="minorHAnsi" w:hAnsiTheme="minorHAnsi" w:cstheme="minorHAnsi"/>
          <w:sz w:val="22"/>
          <w:szCs w:val="22"/>
          <w:u w:val="single"/>
        </w:rPr>
      </w:pPr>
    </w:p>
    <w:p w14:paraId="34F024C4" w14:textId="4BE0365F" w:rsidR="00352798" w:rsidRPr="00EE3048" w:rsidRDefault="00352798" w:rsidP="00347867">
      <w:pPr>
        <w:rPr>
          <w:rFonts w:asciiTheme="minorHAnsi" w:hAnsiTheme="minorHAnsi" w:cstheme="minorHAnsi"/>
          <w:sz w:val="22"/>
          <w:szCs w:val="22"/>
          <w:u w:val="single"/>
        </w:rPr>
      </w:pPr>
    </w:p>
    <w:p w14:paraId="7392BD7D" w14:textId="0886E6EA" w:rsidR="00352798" w:rsidRPr="00EE3048" w:rsidRDefault="00352798" w:rsidP="00347867">
      <w:pPr>
        <w:rPr>
          <w:rFonts w:asciiTheme="minorHAnsi" w:hAnsiTheme="minorHAnsi" w:cstheme="minorHAnsi"/>
          <w:sz w:val="22"/>
          <w:szCs w:val="22"/>
          <w:u w:val="single"/>
        </w:rPr>
      </w:pPr>
    </w:p>
    <w:p w14:paraId="3A5557E1" w14:textId="5113CCC6" w:rsidR="00352798" w:rsidRPr="00EE3048" w:rsidRDefault="00352798" w:rsidP="00347867">
      <w:pPr>
        <w:rPr>
          <w:rFonts w:asciiTheme="minorHAnsi" w:hAnsiTheme="minorHAnsi" w:cstheme="minorHAnsi"/>
          <w:sz w:val="22"/>
          <w:szCs w:val="22"/>
          <w:u w:val="single"/>
        </w:rPr>
      </w:pPr>
    </w:p>
    <w:p w14:paraId="7FA3B339" w14:textId="13EA99CA" w:rsidR="00352798" w:rsidRPr="00EE3048" w:rsidRDefault="00352798" w:rsidP="00347867">
      <w:pPr>
        <w:rPr>
          <w:rFonts w:asciiTheme="minorHAnsi" w:hAnsiTheme="minorHAnsi" w:cstheme="minorHAnsi"/>
          <w:sz w:val="22"/>
          <w:szCs w:val="22"/>
          <w:u w:val="single"/>
        </w:rPr>
      </w:pPr>
    </w:p>
    <w:p w14:paraId="2A1A9FD8" w14:textId="7F859338" w:rsidR="00352798" w:rsidRPr="00EE3048" w:rsidRDefault="00352798" w:rsidP="00347867">
      <w:pPr>
        <w:rPr>
          <w:rFonts w:asciiTheme="minorHAnsi" w:hAnsiTheme="minorHAnsi" w:cstheme="minorHAnsi"/>
          <w:sz w:val="22"/>
          <w:szCs w:val="22"/>
          <w:u w:val="single"/>
        </w:rPr>
      </w:pPr>
    </w:p>
    <w:p w14:paraId="426DC7CD" w14:textId="7AB32251" w:rsidR="00352798" w:rsidRPr="00EE3048" w:rsidRDefault="00352798" w:rsidP="00347867">
      <w:pPr>
        <w:rPr>
          <w:rFonts w:asciiTheme="minorHAnsi" w:hAnsiTheme="minorHAnsi" w:cstheme="minorHAnsi"/>
          <w:sz w:val="22"/>
          <w:szCs w:val="22"/>
          <w:u w:val="single"/>
        </w:rPr>
      </w:pPr>
    </w:p>
    <w:p w14:paraId="453885F2" w14:textId="47D66F7C" w:rsidR="00352798" w:rsidRPr="00EE3048" w:rsidRDefault="00352798" w:rsidP="00347867">
      <w:pPr>
        <w:rPr>
          <w:rFonts w:asciiTheme="minorHAnsi" w:hAnsiTheme="minorHAnsi" w:cstheme="minorHAnsi"/>
          <w:sz w:val="22"/>
          <w:szCs w:val="22"/>
          <w:u w:val="single"/>
        </w:rPr>
      </w:pPr>
    </w:p>
    <w:p w14:paraId="087FD213" w14:textId="17FDAEF1" w:rsidR="00352798" w:rsidRPr="00EE3048" w:rsidRDefault="00352798" w:rsidP="00347867">
      <w:pPr>
        <w:rPr>
          <w:rFonts w:asciiTheme="minorHAnsi" w:hAnsiTheme="minorHAnsi" w:cstheme="minorHAnsi"/>
          <w:sz w:val="22"/>
          <w:szCs w:val="22"/>
          <w:u w:val="single"/>
        </w:rPr>
      </w:pPr>
    </w:p>
    <w:p w14:paraId="7A2D0F91" w14:textId="3F76BFC0" w:rsidR="00E94DAE" w:rsidRPr="00EE3048" w:rsidRDefault="00E94DAE" w:rsidP="00347867">
      <w:pPr>
        <w:rPr>
          <w:rFonts w:asciiTheme="minorHAnsi" w:hAnsiTheme="minorHAnsi" w:cstheme="minorHAnsi"/>
          <w:sz w:val="22"/>
          <w:szCs w:val="22"/>
          <w:u w:val="single"/>
        </w:rPr>
      </w:pPr>
    </w:p>
    <w:p w14:paraId="49A70669" w14:textId="1FBAFCA8" w:rsidR="00E94DAE" w:rsidRPr="00EE3048" w:rsidRDefault="00E94DAE" w:rsidP="00347867">
      <w:pPr>
        <w:rPr>
          <w:rFonts w:asciiTheme="minorHAnsi" w:hAnsiTheme="minorHAnsi" w:cstheme="minorHAnsi"/>
          <w:sz w:val="22"/>
          <w:szCs w:val="22"/>
          <w:u w:val="single"/>
        </w:rPr>
      </w:pPr>
    </w:p>
    <w:p w14:paraId="637B6B15" w14:textId="7D13EA21" w:rsidR="00E94DAE" w:rsidRPr="00EE3048" w:rsidRDefault="00E94DAE" w:rsidP="00347867">
      <w:pPr>
        <w:rPr>
          <w:rFonts w:asciiTheme="minorHAnsi" w:hAnsiTheme="minorHAnsi" w:cstheme="minorHAnsi"/>
          <w:sz w:val="22"/>
          <w:szCs w:val="22"/>
          <w:u w:val="single"/>
        </w:rPr>
      </w:pPr>
    </w:p>
    <w:p w14:paraId="0009FE03" w14:textId="46D4FCB5" w:rsidR="00E94DAE" w:rsidRPr="00EE3048" w:rsidRDefault="00E94DAE" w:rsidP="00347867">
      <w:pPr>
        <w:rPr>
          <w:rFonts w:asciiTheme="minorHAnsi" w:hAnsiTheme="minorHAnsi" w:cstheme="minorHAnsi"/>
          <w:sz w:val="22"/>
          <w:szCs w:val="22"/>
          <w:u w:val="single"/>
        </w:rPr>
      </w:pPr>
    </w:p>
    <w:p w14:paraId="73EF794D" w14:textId="22024ADE" w:rsidR="00E94DAE" w:rsidRPr="00EE3048" w:rsidRDefault="00E94DAE" w:rsidP="00347867">
      <w:pPr>
        <w:rPr>
          <w:rFonts w:asciiTheme="minorHAnsi" w:hAnsiTheme="minorHAnsi" w:cstheme="minorHAnsi"/>
          <w:sz w:val="22"/>
          <w:szCs w:val="22"/>
          <w:u w:val="single"/>
        </w:rPr>
      </w:pPr>
    </w:p>
    <w:p w14:paraId="4CFEF5EC" w14:textId="0752D67D" w:rsidR="00E94DAE" w:rsidRPr="00EE3048" w:rsidRDefault="00E94DAE" w:rsidP="00347867">
      <w:pPr>
        <w:rPr>
          <w:rFonts w:asciiTheme="minorHAnsi" w:hAnsiTheme="minorHAnsi" w:cstheme="minorHAnsi"/>
          <w:sz w:val="22"/>
          <w:szCs w:val="22"/>
          <w:u w:val="single"/>
        </w:rPr>
      </w:pPr>
    </w:p>
    <w:p w14:paraId="0FFB3A4D" w14:textId="77777777" w:rsidR="00E94DAE" w:rsidRPr="00EE3048" w:rsidRDefault="00E94DAE" w:rsidP="00347867">
      <w:pPr>
        <w:rPr>
          <w:rFonts w:asciiTheme="minorHAnsi" w:hAnsiTheme="minorHAnsi" w:cstheme="minorHAnsi"/>
          <w:sz w:val="22"/>
          <w:szCs w:val="22"/>
          <w:u w:val="single"/>
        </w:rPr>
      </w:pPr>
    </w:p>
    <w:p w14:paraId="364EBED4" w14:textId="5B18A86E" w:rsidR="00352798" w:rsidRPr="00EE3048" w:rsidRDefault="00352798" w:rsidP="00347867">
      <w:pPr>
        <w:rPr>
          <w:rFonts w:asciiTheme="minorHAnsi" w:hAnsiTheme="minorHAnsi" w:cstheme="minorHAnsi"/>
          <w:sz w:val="22"/>
          <w:szCs w:val="22"/>
          <w:u w:val="single"/>
        </w:rPr>
      </w:pPr>
    </w:p>
    <w:p w14:paraId="5C02636B" w14:textId="62ACE971" w:rsidR="00EE3048" w:rsidRPr="00EE3048" w:rsidRDefault="00EE3048" w:rsidP="00347867">
      <w:pPr>
        <w:rPr>
          <w:rFonts w:asciiTheme="minorHAnsi" w:hAnsiTheme="minorHAnsi" w:cstheme="minorHAnsi"/>
          <w:sz w:val="22"/>
          <w:szCs w:val="22"/>
          <w:u w:val="single"/>
        </w:rPr>
      </w:pPr>
    </w:p>
    <w:p w14:paraId="1E8491A2" w14:textId="5ED3B7CF" w:rsidR="00EE3048" w:rsidRPr="00EE3048" w:rsidRDefault="00EE3048" w:rsidP="05F50509">
      <w:pPr>
        <w:rPr>
          <w:rFonts w:asciiTheme="minorHAnsi" w:hAnsiTheme="minorHAnsi" w:cstheme="minorBidi"/>
          <w:sz w:val="22"/>
          <w:szCs w:val="22"/>
          <w:u w:val="single"/>
        </w:rPr>
      </w:pPr>
    </w:p>
    <w:p w14:paraId="02319C7A" w14:textId="37E0BCD0" w:rsidR="05F50509" w:rsidRDefault="05F50509" w:rsidP="05F50509">
      <w:pPr>
        <w:rPr>
          <w:rFonts w:asciiTheme="minorHAnsi" w:hAnsiTheme="minorHAnsi" w:cstheme="minorBidi"/>
          <w:sz w:val="22"/>
          <w:szCs w:val="22"/>
          <w:u w:val="single"/>
        </w:rPr>
      </w:pPr>
    </w:p>
    <w:p w14:paraId="48085D24" w14:textId="3FEF473D" w:rsidR="05F50509" w:rsidRDefault="05F50509" w:rsidP="05F50509">
      <w:pPr>
        <w:rPr>
          <w:rFonts w:asciiTheme="minorHAnsi" w:hAnsiTheme="minorHAnsi" w:cstheme="minorBidi"/>
          <w:sz w:val="22"/>
          <w:szCs w:val="22"/>
          <w:u w:val="single"/>
        </w:rPr>
      </w:pPr>
    </w:p>
    <w:p w14:paraId="7B3F76BC" w14:textId="77777777" w:rsidR="00EE3048" w:rsidRPr="00EE3048" w:rsidRDefault="00EE3048" w:rsidP="00347867">
      <w:pPr>
        <w:rPr>
          <w:rFonts w:asciiTheme="minorHAnsi" w:hAnsiTheme="minorHAnsi" w:cstheme="minorHAnsi"/>
          <w:sz w:val="22"/>
          <w:szCs w:val="22"/>
          <w:u w:val="single"/>
        </w:rPr>
      </w:pPr>
    </w:p>
    <w:p w14:paraId="1D8499B8" w14:textId="372225EE" w:rsidR="00352798" w:rsidRPr="00EE3048" w:rsidRDefault="00352798" w:rsidP="00347867">
      <w:pPr>
        <w:rPr>
          <w:rFonts w:asciiTheme="minorHAnsi" w:hAnsiTheme="minorHAnsi" w:cstheme="minorHAnsi"/>
          <w:sz w:val="22"/>
          <w:szCs w:val="22"/>
          <w:u w:val="single"/>
        </w:rPr>
      </w:pPr>
    </w:p>
    <w:p w14:paraId="3415F048" w14:textId="530F41E9" w:rsidR="00352798" w:rsidRPr="00EE3048" w:rsidRDefault="00352798" w:rsidP="00347867">
      <w:pPr>
        <w:rPr>
          <w:rFonts w:asciiTheme="minorHAnsi" w:hAnsiTheme="minorHAnsi" w:cstheme="minorHAnsi"/>
          <w:sz w:val="22"/>
          <w:szCs w:val="22"/>
          <w:u w:val="single"/>
        </w:rPr>
      </w:pPr>
    </w:p>
    <w:p w14:paraId="0B605F64" w14:textId="1B6A2CCD" w:rsidR="00352798" w:rsidRPr="00EE3048" w:rsidRDefault="00352798" w:rsidP="00347867">
      <w:pPr>
        <w:rPr>
          <w:rFonts w:asciiTheme="minorHAnsi" w:hAnsiTheme="minorHAnsi" w:cstheme="minorHAnsi"/>
          <w:sz w:val="22"/>
          <w:szCs w:val="22"/>
          <w:u w:val="single"/>
        </w:rPr>
      </w:pPr>
    </w:p>
    <w:p w14:paraId="53456FE4" w14:textId="26C4A67E" w:rsidR="00352798" w:rsidRPr="00EE3048" w:rsidRDefault="00352798" w:rsidP="00347867">
      <w:pPr>
        <w:rPr>
          <w:rFonts w:asciiTheme="minorHAnsi" w:hAnsiTheme="minorHAnsi" w:cstheme="minorHAnsi"/>
          <w:sz w:val="22"/>
          <w:szCs w:val="22"/>
          <w:u w:val="single"/>
        </w:rPr>
      </w:pPr>
    </w:p>
    <w:p w14:paraId="7020ADC3" w14:textId="5A7BB466" w:rsidR="00D7398B" w:rsidRPr="00EE3048" w:rsidRDefault="00D7398B" w:rsidP="05F50509">
      <w:pPr>
        <w:pStyle w:val="Overskrift1"/>
        <w:rPr>
          <w:rFonts w:asciiTheme="minorHAnsi" w:hAnsiTheme="minorHAnsi" w:cstheme="minorBidi"/>
          <w:sz w:val="22"/>
          <w:szCs w:val="22"/>
        </w:rPr>
      </w:pPr>
      <w:bookmarkStart w:id="0" w:name="_Toc67326127"/>
      <w:r w:rsidRPr="05F50509">
        <w:rPr>
          <w:rFonts w:asciiTheme="minorHAnsi" w:hAnsiTheme="minorHAnsi" w:cstheme="minorBidi"/>
          <w:sz w:val="22"/>
          <w:szCs w:val="22"/>
        </w:rPr>
        <w:t>1.0 Link til gældende regler</w:t>
      </w:r>
      <w:bookmarkEnd w:id="0"/>
    </w:p>
    <w:p w14:paraId="2CB0F2DA" w14:textId="078048A9" w:rsidR="00D7398B" w:rsidRPr="00EE3048" w:rsidRDefault="00D7398B" w:rsidP="29145809">
      <w:pPr>
        <w:rPr>
          <w:rFonts w:ascii="Calibri" w:eastAsia="Calibri" w:hAnsi="Calibri" w:cs="Calibri"/>
          <w:sz w:val="22"/>
          <w:szCs w:val="22"/>
        </w:rPr>
      </w:pPr>
      <w:r w:rsidRPr="29145809">
        <w:rPr>
          <w:rFonts w:asciiTheme="minorHAnsi" w:hAnsiTheme="minorHAnsi" w:cstheme="minorBidi"/>
          <w:sz w:val="22"/>
          <w:szCs w:val="22"/>
        </w:rPr>
        <w:t>Uddannelsesbekendtgørelse:</w:t>
      </w:r>
      <w:r w:rsidR="006F7B74" w:rsidRPr="29145809">
        <w:rPr>
          <w:rFonts w:asciiTheme="minorHAnsi" w:hAnsiTheme="minorHAnsi" w:cstheme="minorBidi"/>
          <w:sz w:val="22"/>
          <w:szCs w:val="22"/>
        </w:rPr>
        <w:t xml:space="preserve"> </w:t>
      </w:r>
      <w:hyperlink r:id="rId12">
        <w:r w:rsidR="0E487174" w:rsidRPr="29145809">
          <w:rPr>
            <w:rStyle w:val="Hyperlink"/>
            <w:rFonts w:ascii="Calibri" w:eastAsia="Calibri" w:hAnsi="Calibri" w:cs="Calibri"/>
            <w:sz w:val="22"/>
            <w:szCs w:val="22"/>
          </w:rPr>
          <w:t>Bekendtgørelse om kontoruddannelsen med specialer (retsinformation.dk)</w:t>
        </w:r>
      </w:hyperlink>
    </w:p>
    <w:p w14:paraId="551BA0B2" w14:textId="5DC1F902" w:rsidR="00D7398B" w:rsidRPr="00EE3048" w:rsidRDefault="00D7398B" w:rsidP="29145809">
      <w:pPr>
        <w:rPr>
          <w:rFonts w:ascii="Calibri" w:eastAsia="Calibri" w:hAnsi="Calibri" w:cs="Calibri"/>
          <w:sz w:val="22"/>
          <w:szCs w:val="22"/>
        </w:rPr>
      </w:pPr>
      <w:r w:rsidRPr="29145809">
        <w:rPr>
          <w:rFonts w:asciiTheme="minorHAnsi" w:hAnsiTheme="minorHAnsi" w:cstheme="minorBidi"/>
          <w:sz w:val="22"/>
          <w:szCs w:val="22"/>
        </w:rPr>
        <w:t>Uddannelsesordning:</w:t>
      </w:r>
      <w:r w:rsidR="006F7B74" w:rsidRPr="29145809">
        <w:rPr>
          <w:rFonts w:asciiTheme="minorHAnsi" w:hAnsiTheme="minorHAnsi" w:cstheme="minorBidi"/>
          <w:sz w:val="22"/>
          <w:szCs w:val="22"/>
        </w:rPr>
        <w:t xml:space="preserve"> </w:t>
      </w:r>
      <w:hyperlink r:id="rId13" w:anchor=":~:text=Uddannelsesadministration.dk%20EUD-administration.dk%20er%20den%20del%20af%20Uddannelsesadministration.dk%2C%20der,uddannelsesordninger%20for%20EUD%2C%20n%C3%A5r%20de%20er%20logget%20p%C3%A5.">
        <w:r w:rsidR="4D527A00" w:rsidRPr="29145809">
          <w:rPr>
            <w:rStyle w:val="Hyperlink"/>
            <w:rFonts w:ascii="Calibri" w:eastAsia="Calibri" w:hAnsi="Calibri" w:cs="Calibri"/>
            <w:sz w:val="22"/>
            <w:szCs w:val="22"/>
          </w:rPr>
          <w:t>Uddannelsesadministration.dk</w:t>
        </w:r>
      </w:hyperlink>
    </w:p>
    <w:p w14:paraId="0E38AF6A" w14:textId="4CBAF1C6" w:rsidR="00D7398B" w:rsidRPr="00EE3048" w:rsidRDefault="00D7398B" w:rsidP="00347867">
      <w:pPr>
        <w:rPr>
          <w:rFonts w:asciiTheme="minorHAnsi" w:hAnsiTheme="minorHAnsi" w:cstheme="minorHAnsi"/>
          <w:sz w:val="22"/>
          <w:szCs w:val="22"/>
        </w:rPr>
      </w:pPr>
    </w:p>
    <w:p w14:paraId="3ADA0CED" w14:textId="7D89F830" w:rsidR="00EE3048" w:rsidRPr="00EE3048" w:rsidRDefault="00EE3048" w:rsidP="29145809">
      <w:pPr>
        <w:rPr>
          <w:rFonts w:asciiTheme="minorHAnsi" w:hAnsiTheme="minorHAnsi" w:cstheme="minorBidi"/>
          <w:sz w:val="22"/>
          <w:szCs w:val="22"/>
        </w:rPr>
      </w:pPr>
      <w:r w:rsidRPr="29145809">
        <w:rPr>
          <w:rFonts w:asciiTheme="minorHAnsi" w:hAnsiTheme="minorHAnsi" w:cstheme="minorBidi"/>
          <w:sz w:val="22"/>
          <w:szCs w:val="22"/>
        </w:rPr>
        <w:t>Elever der har startet grundforløb efter 1. august 2015 og før 1.august 2021 følger uddannelsen på den nyeste ordning (Uddannelsesordning pr. 1. august 202</w:t>
      </w:r>
      <w:r w:rsidR="302F56D9" w:rsidRPr="29145809">
        <w:rPr>
          <w:rFonts w:asciiTheme="minorHAnsi" w:hAnsiTheme="minorHAnsi" w:cstheme="minorBidi"/>
          <w:sz w:val="22"/>
          <w:szCs w:val="22"/>
        </w:rPr>
        <w:t>3</w:t>
      </w:r>
      <w:r w:rsidRPr="29145809">
        <w:rPr>
          <w:rFonts w:asciiTheme="minorHAnsi" w:hAnsiTheme="minorHAnsi" w:cstheme="minorBidi"/>
          <w:sz w:val="22"/>
          <w:szCs w:val="22"/>
        </w:rPr>
        <w:t>). Elever der har startet grundforløb før 1/8-2015 (HG) kan gennemføre uddannelsen efter de gældende regler.</w:t>
      </w:r>
    </w:p>
    <w:p w14:paraId="53ECAFF1" w14:textId="52335CB9" w:rsidR="00D7398B" w:rsidRPr="00EE3048" w:rsidRDefault="00D7398B" w:rsidP="05F50509">
      <w:pPr>
        <w:pStyle w:val="Overskrift1"/>
        <w:rPr>
          <w:rFonts w:asciiTheme="minorHAnsi" w:hAnsiTheme="minorHAnsi" w:cstheme="minorBidi"/>
          <w:sz w:val="22"/>
          <w:szCs w:val="22"/>
        </w:rPr>
      </w:pPr>
      <w:bookmarkStart w:id="1" w:name="_Toc119098604"/>
      <w:r w:rsidRPr="05F50509">
        <w:rPr>
          <w:rFonts w:asciiTheme="minorHAnsi" w:hAnsiTheme="minorHAnsi" w:cstheme="minorBidi"/>
          <w:sz w:val="22"/>
          <w:szCs w:val="22"/>
        </w:rPr>
        <w:lastRenderedPageBreak/>
        <w:t>2.0 Generelt om specialet</w:t>
      </w:r>
      <w:bookmarkEnd w:id="1"/>
    </w:p>
    <w:p w14:paraId="74E07FDC" w14:textId="77777777" w:rsidR="00676E16" w:rsidRPr="00EE3048" w:rsidRDefault="00676E16" w:rsidP="00676E16">
      <w:pPr>
        <w:rPr>
          <w:rFonts w:asciiTheme="minorHAnsi" w:hAnsiTheme="minorHAnsi" w:cstheme="minorHAnsi"/>
          <w:sz w:val="22"/>
          <w:szCs w:val="22"/>
        </w:rPr>
      </w:pPr>
    </w:p>
    <w:p w14:paraId="444172AB" w14:textId="2204673D" w:rsidR="00676E16" w:rsidRPr="00EE3048" w:rsidRDefault="00676E16" w:rsidP="29145809">
      <w:pPr>
        <w:rPr>
          <w:rFonts w:asciiTheme="minorHAnsi" w:hAnsiTheme="minorHAnsi" w:cstheme="minorBidi"/>
          <w:sz w:val="22"/>
          <w:szCs w:val="22"/>
        </w:rPr>
      </w:pPr>
      <w:r w:rsidRPr="29145809">
        <w:rPr>
          <w:rFonts w:asciiTheme="minorHAnsi" w:hAnsiTheme="minorHAnsi" w:cstheme="minorBidi"/>
          <w:sz w:val="22"/>
          <w:szCs w:val="22"/>
        </w:rPr>
        <w:t xml:space="preserve">Specialet er rettet mod arbejdsfunktioner inden for </w:t>
      </w:r>
      <w:r w:rsidR="007A67F0" w:rsidRPr="29145809">
        <w:rPr>
          <w:rFonts w:asciiTheme="minorHAnsi" w:hAnsiTheme="minorHAnsi" w:cstheme="minorBidi"/>
          <w:sz w:val="22"/>
          <w:szCs w:val="22"/>
        </w:rPr>
        <w:t>administration</w:t>
      </w:r>
      <w:r w:rsidRPr="29145809">
        <w:rPr>
          <w:rFonts w:asciiTheme="minorHAnsi" w:hAnsiTheme="minorHAnsi" w:cstheme="minorBidi"/>
          <w:sz w:val="22"/>
          <w:szCs w:val="22"/>
        </w:rPr>
        <w:t xml:space="preserve"> i enten private eller offentlige virksomheder. Eleverne uddannes til at varetage forskelligartede </w:t>
      </w:r>
      <w:r w:rsidR="007A67F0" w:rsidRPr="29145809">
        <w:rPr>
          <w:rFonts w:asciiTheme="minorHAnsi" w:hAnsiTheme="minorHAnsi" w:cstheme="minorBidi"/>
          <w:sz w:val="22"/>
          <w:szCs w:val="22"/>
        </w:rPr>
        <w:t>administrations</w:t>
      </w:r>
      <w:r w:rsidRPr="29145809">
        <w:rPr>
          <w:rFonts w:asciiTheme="minorHAnsi" w:hAnsiTheme="minorHAnsi" w:cstheme="minorBidi"/>
          <w:sz w:val="22"/>
          <w:szCs w:val="22"/>
        </w:rPr>
        <w:t>opgaver, hvor læringen er rettet mod elev- og jobprofiler inden for</w:t>
      </w:r>
      <w:r w:rsidR="007A67F0" w:rsidRPr="29145809">
        <w:rPr>
          <w:rFonts w:asciiTheme="minorHAnsi" w:hAnsiTheme="minorHAnsi" w:cstheme="minorBidi"/>
          <w:sz w:val="22"/>
          <w:szCs w:val="22"/>
        </w:rPr>
        <w:t xml:space="preserve"> offentlig eller privat administration</w:t>
      </w:r>
      <w:r w:rsidRPr="29145809">
        <w:rPr>
          <w:rFonts w:asciiTheme="minorHAnsi" w:hAnsiTheme="minorHAnsi" w:cstheme="minorBidi"/>
          <w:sz w:val="22"/>
          <w:szCs w:val="22"/>
        </w:rPr>
        <w:t xml:space="preserve">. Uddannelsen består af </w:t>
      </w:r>
      <w:r w:rsidR="007A67F0" w:rsidRPr="29145809">
        <w:rPr>
          <w:rFonts w:asciiTheme="minorHAnsi" w:hAnsiTheme="minorHAnsi" w:cstheme="minorBidi"/>
          <w:sz w:val="22"/>
          <w:szCs w:val="22"/>
        </w:rPr>
        <w:t xml:space="preserve">4 </w:t>
      </w:r>
      <w:r w:rsidRPr="29145809">
        <w:rPr>
          <w:rFonts w:asciiTheme="minorHAnsi" w:hAnsiTheme="minorHAnsi" w:cstheme="minorBidi"/>
          <w:sz w:val="22"/>
          <w:szCs w:val="22"/>
        </w:rPr>
        <w:t xml:space="preserve">obligatoriske skoleperioder med centrale moduler inden for </w:t>
      </w:r>
      <w:r w:rsidR="007A67F0" w:rsidRPr="29145809">
        <w:rPr>
          <w:rFonts w:asciiTheme="minorHAnsi" w:hAnsiTheme="minorHAnsi" w:cstheme="minorBidi"/>
          <w:sz w:val="22"/>
          <w:szCs w:val="22"/>
        </w:rPr>
        <w:t>det administrative omkring</w:t>
      </w:r>
      <w:r w:rsidR="623B3EE3" w:rsidRPr="29145809">
        <w:rPr>
          <w:rFonts w:asciiTheme="minorHAnsi" w:hAnsiTheme="minorHAnsi" w:cstheme="minorBidi"/>
          <w:sz w:val="22"/>
          <w:szCs w:val="22"/>
        </w:rPr>
        <w:t>:</w:t>
      </w:r>
    </w:p>
    <w:p w14:paraId="4AC439A0" w14:textId="1C02E67A" w:rsidR="00676E16" w:rsidRPr="00EE3048" w:rsidRDefault="007A67F0" w:rsidP="29145809">
      <w:pPr>
        <w:pStyle w:val="Listeafsnit"/>
        <w:numPr>
          <w:ilvl w:val="0"/>
          <w:numId w:val="1"/>
        </w:numPr>
      </w:pPr>
      <w:r w:rsidRPr="29145809">
        <w:rPr>
          <w:rFonts w:asciiTheme="minorHAnsi" w:hAnsiTheme="minorHAnsi" w:cstheme="minorBidi"/>
          <w:sz w:val="22"/>
          <w:szCs w:val="22"/>
        </w:rPr>
        <w:t xml:space="preserve">Projektadministration </w:t>
      </w:r>
    </w:p>
    <w:p w14:paraId="09115BE4" w14:textId="3FED0BA2" w:rsidR="00676E16" w:rsidRPr="00EE3048" w:rsidRDefault="007A67F0" w:rsidP="29145809">
      <w:pPr>
        <w:pStyle w:val="Listeafsnit"/>
        <w:numPr>
          <w:ilvl w:val="0"/>
          <w:numId w:val="1"/>
        </w:numPr>
      </w:pPr>
      <w:r w:rsidRPr="29145809">
        <w:rPr>
          <w:rFonts w:asciiTheme="minorHAnsi" w:hAnsiTheme="minorHAnsi" w:cstheme="minorBidi"/>
          <w:sz w:val="22"/>
          <w:szCs w:val="22"/>
        </w:rPr>
        <w:t>Virksomheds</w:t>
      </w:r>
      <w:r w:rsidR="009B5F6C" w:rsidRPr="29145809">
        <w:rPr>
          <w:rFonts w:asciiTheme="minorHAnsi" w:hAnsiTheme="minorHAnsi" w:cstheme="minorBidi"/>
          <w:sz w:val="22"/>
          <w:szCs w:val="22"/>
        </w:rPr>
        <w:t>kommunikation</w:t>
      </w:r>
    </w:p>
    <w:p w14:paraId="02B2B3BA" w14:textId="2CA28401" w:rsidR="00676E16" w:rsidRPr="00EE3048" w:rsidRDefault="009B5F6C" w:rsidP="29145809">
      <w:pPr>
        <w:pStyle w:val="Listeafsnit"/>
        <w:numPr>
          <w:ilvl w:val="0"/>
          <w:numId w:val="1"/>
        </w:numPr>
      </w:pPr>
      <w:r w:rsidRPr="29145809">
        <w:rPr>
          <w:rFonts w:asciiTheme="minorHAnsi" w:hAnsiTheme="minorHAnsi" w:cstheme="minorBidi"/>
          <w:sz w:val="22"/>
          <w:szCs w:val="22"/>
        </w:rPr>
        <w:t>Optimering</w:t>
      </w:r>
    </w:p>
    <w:p w14:paraId="177B27F9" w14:textId="7D7F847E" w:rsidR="00676E16" w:rsidRPr="00EE3048" w:rsidRDefault="009B5F6C" w:rsidP="29145809">
      <w:pPr>
        <w:pStyle w:val="Listeafsnit"/>
        <w:numPr>
          <w:ilvl w:val="0"/>
          <w:numId w:val="1"/>
        </w:numPr>
      </w:pPr>
      <w:r w:rsidRPr="29145809">
        <w:rPr>
          <w:rFonts w:asciiTheme="minorHAnsi" w:hAnsiTheme="minorHAnsi" w:cstheme="minorBidi"/>
          <w:sz w:val="22"/>
          <w:szCs w:val="22"/>
        </w:rPr>
        <w:t>Datahåndtering,</w:t>
      </w:r>
      <w:r w:rsidR="00676E16" w:rsidRPr="29145809">
        <w:rPr>
          <w:rFonts w:asciiTheme="minorHAnsi" w:hAnsiTheme="minorHAnsi" w:cstheme="minorBidi"/>
          <w:sz w:val="22"/>
          <w:szCs w:val="22"/>
        </w:rPr>
        <w:t xml:space="preserve"> </w:t>
      </w:r>
    </w:p>
    <w:p w14:paraId="442C93B5" w14:textId="6784CB63" w:rsidR="00676E16" w:rsidRPr="00EE3048" w:rsidRDefault="00676E16" w:rsidP="29145809">
      <w:pPr>
        <w:pStyle w:val="Listeafsnit"/>
        <w:numPr>
          <w:ilvl w:val="0"/>
          <w:numId w:val="1"/>
        </w:numPr>
      </w:pPr>
      <w:r w:rsidRPr="29145809">
        <w:rPr>
          <w:rFonts w:asciiTheme="minorHAnsi" w:hAnsiTheme="minorHAnsi" w:cstheme="minorBidi"/>
          <w:sz w:val="22"/>
          <w:szCs w:val="22"/>
        </w:rPr>
        <w:t xml:space="preserve">samt fordybelse i specifikke fagområder via valgfrie specialefag. </w:t>
      </w:r>
      <w:r w:rsidR="007B19FB" w:rsidRPr="29145809">
        <w:rPr>
          <w:rFonts w:asciiTheme="minorHAnsi" w:hAnsiTheme="minorHAnsi" w:cstheme="minorBidi"/>
          <w:sz w:val="22"/>
          <w:szCs w:val="22"/>
        </w:rPr>
        <w:t>Uddannelsen afsluttes med en fagprøve med et skriftligt produkt og en mundtlig eksamen.</w:t>
      </w:r>
      <w:r w:rsidRPr="29145809">
        <w:rPr>
          <w:rFonts w:asciiTheme="minorHAnsi" w:hAnsiTheme="minorHAnsi" w:cstheme="minorBidi"/>
          <w:sz w:val="22"/>
          <w:szCs w:val="22"/>
        </w:rPr>
        <w:t xml:space="preserve"> </w:t>
      </w:r>
    </w:p>
    <w:p w14:paraId="2373FE9C" w14:textId="00DE5120" w:rsidR="00A603D1" w:rsidRPr="00EE3048" w:rsidRDefault="00A603D1" w:rsidP="00347867">
      <w:pPr>
        <w:rPr>
          <w:rFonts w:asciiTheme="minorHAnsi" w:hAnsiTheme="minorHAnsi" w:cstheme="minorHAnsi"/>
          <w:b/>
          <w:sz w:val="22"/>
          <w:szCs w:val="22"/>
          <w:u w:val="single"/>
        </w:rPr>
      </w:pPr>
    </w:p>
    <w:p w14:paraId="6BDAEB0D" w14:textId="424318DC" w:rsidR="00D7398B" w:rsidRPr="00EE3048" w:rsidRDefault="00D7398B" w:rsidP="05F50509">
      <w:pPr>
        <w:pStyle w:val="Overskrift1"/>
        <w:rPr>
          <w:rFonts w:asciiTheme="minorHAnsi" w:hAnsiTheme="minorHAnsi" w:cstheme="minorBidi"/>
          <w:sz w:val="22"/>
          <w:szCs w:val="22"/>
        </w:rPr>
      </w:pPr>
      <w:bookmarkStart w:id="2" w:name="_Toc1985693883"/>
      <w:r w:rsidRPr="05F50509">
        <w:rPr>
          <w:rFonts w:asciiTheme="minorHAnsi" w:hAnsiTheme="minorHAnsi" w:cstheme="minorBidi"/>
          <w:sz w:val="22"/>
          <w:szCs w:val="22"/>
        </w:rPr>
        <w:t>3.0 Overordnet pædagogisk/didaktisk ramme for specialet</w:t>
      </w:r>
      <w:bookmarkEnd w:id="2"/>
    </w:p>
    <w:p w14:paraId="198DB328" w14:textId="524361B9" w:rsidR="00D7398B" w:rsidRPr="00EE3048" w:rsidRDefault="00D7398B" w:rsidP="00347867">
      <w:pPr>
        <w:rPr>
          <w:rFonts w:asciiTheme="minorHAnsi" w:hAnsiTheme="minorHAnsi" w:cstheme="minorHAnsi"/>
          <w:sz w:val="22"/>
          <w:szCs w:val="22"/>
        </w:rPr>
      </w:pPr>
    </w:p>
    <w:p w14:paraId="7E08D2AA" w14:textId="6C6F2490" w:rsidR="00D7398B" w:rsidRPr="00EE3048" w:rsidRDefault="00D7398B" w:rsidP="00347867">
      <w:pPr>
        <w:rPr>
          <w:rFonts w:asciiTheme="minorHAnsi" w:hAnsiTheme="minorHAnsi" w:cstheme="minorHAnsi"/>
          <w:b/>
          <w:sz w:val="22"/>
          <w:szCs w:val="22"/>
          <w:u w:val="single"/>
        </w:rPr>
      </w:pPr>
      <w:r w:rsidRPr="00EE3048">
        <w:rPr>
          <w:rFonts w:asciiTheme="minorHAnsi" w:hAnsiTheme="minorHAnsi" w:cstheme="minorHAnsi"/>
          <w:b/>
          <w:sz w:val="22"/>
          <w:szCs w:val="22"/>
          <w:u w:val="single"/>
        </w:rPr>
        <w:t>Helhedsorienteret</w:t>
      </w:r>
    </w:p>
    <w:p w14:paraId="4AF4C204" w14:textId="60312DA9" w:rsidR="00B86B1D" w:rsidRPr="00EE3048" w:rsidRDefault="00830E2A" w:rsidP="29145809">
      <w:pPr>
        <w:rPr>
          <w:rFonts w:asciiTheme="minorHAnsi" w:hAnsiTheme="minorHAnsi" w:cstheme="minorBidi"/>
          <w:sz w:val="22"/>
          <w:szCs w:val="22"/>
        </w:rPr>
      </w:pPr>
      <w:r w:rsidRPr="29145809">
        <w:rPr>
          <w:rFonts w:asciiTheme="minorHAnsi" w:hAnsiTheme="minorHAnsi" w:cstheme="minorBidi"/>
          <w:sz w:val="22"/>
          <w:szCs w:val="22"/>
        </w:rPr>
        <w:t>De faglige temaer og tilhørende c</w:t>
      </w:r>
      <w:r w:rsidR="00B86B1D" w:rsidRPr="29145809">
        <w:rPr>
          <w:rFonts w:asciiTheme="minorHAnsi" w:hAnsiTheme="minorHAnsi" w:cstheme="minorBidi"/>
          <w:sz w:val="22"/>
          <w:szCs w:val="22"/>
        </w:rPr>
        <w:t>ase</w:t>
      </w:r>
      <w:r w:rsidRPr="29145809">
        <w:rPr>
          <w:rFonts w:asciiTheme="minorHAnsi" w:hAnsiTheme="minorHAnsi" w:cstheme="minorBidi"/>
          <w:sz w:val="22"/>
          <w:szCs w:val="22"/>
        </w:rPr>
        <w:t>s</w:t>
      </w:r>
      <w:r w:rsidR="00B86B1D" w:rsidRPr="29145809">
        <w:rPr>
          <w:rFonts w:asciiTheme="minorHAnsi" w:hAnsiTheme="minorHAnsi" w:cstheme="minorBidi"/>
          <w:sz w:val="22"/>
          <w:szCs w:val="22"/>
        </w:rPr>
        <w:t xml:space="preserve">/opgaver er opbygget med en </w:t>
      </w:r>
      <w:r w:rsidR="00F95CB0" w:rsidRPr="29145809">
        <w:rPr>
          <w:rFonts w:asciiTheme="minorHAnsi" w:hAnsiTheme="minorHAnsi" w:cstheme="minorBidi"/>
          <w:sz w:val="22"/>
          <w:szCs w:val="22"/>
        </w:rPr>
        <w:t>stigende specialisering i forhold</w:t>
      </w:r>
      <w:r w:rsidR="00B86B1D" w:rsidRPr="29145809">
        <w:rPr>
          <w:rFonts w:asciiTheme="minorHAnsi" w:hAnsiTheme="minorHAnsi" w:cstheme="minorBidi"/>
          <w:sz w:val="22"/>
          <w:szCs w:val="22"/>
        </w:rPr>
        <w:t xml:space="preserve"> til skoleperioderne. Hvor de indledende skoleperioder har mere fokus på grundlæggende fagligt stof og forståelse, så har de senere skoleperioder og valgfag mere fokus på </w:t>
      </w:r>
      <w:r w:rsidR="00F95CB0" w:rsidRPr="29145809">
        <w:rPr>
          <w:rFonts w:asciiTheme="minorHAnsi" w:hAnsiTheme="minorHAnsi" w:cstheme="minorBidi"/>
          <w:sz w:val="22"/>
          <w:szCs w:val="22"/>
        </w:rPr>
        <w:t xml:space="preserve">en individualiseret </w:t>
      </w:r>
      <w:r w:rsidR="79CC0049" w:rsidRPr="29145809">
        <w:rPr>
          <w:rFonts w:asciiTheme="minorHAnsi" w:hAnsiTheme="minorHAnsi" w:cstheme="minorBidi"/>
          <w:sz w:val="22"/>
          <w:szCs w:val="22"/>
        </w:rPr>
        <w:t>specialisering</w:t>
      </w:r>
      <w:r w:rsidR="00B86B1D" w:rsidRPr="29145809">
        <w:rPr>
          <w:rFonts w:asciiTheme="minorHAnsi" w:hAnsiTheme="minorHAnsi" w:cstheme="minorBidi"/>
          <w:sz w:val="22"/>
          <w:szCs w:val="22"/>
        </w:rPr>
        <w:t xml:space="preserve">. </w:t>
      </w:r>
      <w:r w:rsidR="007B19FB" w:rsidRPr="29145809">
        <w:rPr>
          <w:rFonts w:asciiTheme="minorHAnsi" w:hAnsiTheme="minorHAnsi" w:cstheme="minorBidi"/>
          <w:sz w:val="22"/>
          <w:szCs w:val="22"/>
        </w:rPr>
        <w:t>I den afsluttende fagprøve arbejder eleven også helhedsorienteret i forhold til emnevalget med inddragelse af forskellig læring fra skoleperioder og valgfag.</w:t>
      </w:r>
    </w:p>
    <w:p w14:paraId="7EDA9BEC" w14:textId="77777777" w:rsidR="00B86B1D" w:rsidRPr="00EE3048" w:rsidRDefault="00B86B1D" w:rsidP="00347867">
      <w:pPr>
        <w:rPr>
          <w:rFonts w:asciiTheme="minorHAnsi" w:hAnsiTheme="minorHAnsi" w:cstheme="minorHAnsi"/>
          <w:b/>
          <w:sz w:val="22"/>
          <w:szCs w:val="22"/>
          <w:u w:val="single"/>
        </w:rPr>
      </w:pPr>
    </w:p>
    <w:p w14:paraId="583CBA67" w14:textId="311DBA8B" w:rsidR="00D7398B" w:rsidRPr="00EE3048" w:rsidRDefault="00D7398B" w:rsidP="00347867">
      <w:pPr>
        <w:rPr>
          <w:rFonts w:asciiTheme="minorHAnsi" w:hAnsiTheme="minorHAnsi" w:cstheme="minorHAnsi"/>
          <w:b/>
          <w:sz w:val="22"/>
          <w:szCs w:val="22"/>
          <w:u w:val="single"/>
        </w:rPr>
      </w:pPr>
      <w:r w:rsidRPr="00EE3048">
        <w:rPr>
          <w:rFonts w:asciiTheme="minorHAnsi" w:hAnsiTheme="minorHAnsi" w:cstheme="minorHAnsi"/>
          <w:b/>
          <w:sz w:val="22"/>
          <w:szCs w:val="22"/>
          <w:u w:val="single"/>
        </w:rPr>
        <w:t>Differentiering</w:t>
      </w:r>
    </w:p>
    <w:p w14:paraId="47482A76" w14:textId="5D834B71" w:rsidR="00830E2A" w:rsidRPr="00EE3048" w:rsidRDefault="00B045E1" w:rsidP="3E674875">
      <w:pPr>
        <w:rPr>
          <w:rFonts w:asciiTheme="minorHAnsi" w:hAnsiTheme="minorHAnsi" w:cstheme="minorHAnsi"/>
          <w:sz w:val="22"/>
          <w:szCs w:val="22"/>
        </w:rPr>
      </w:pPr>
      <w:r w:rsidRPr="00EE3048">
        <w:rPr>
          <w:rFonts w:asciiTheme="minorHAnsi" w:hAnsiTheme="minorHAnsi" w:cstheme="minorHAnsi"/>
          <w:sz w:val="22"/>
          <w:szCs w:val="22"/>
        </w:rPr>
        <w:t>D</w:t>
      </w:r>
      <w:r w:rsidR="00830E2A" w:rsidRPr="00EE3048">
        <w:rPr>
          <w:rFonts w:asciiTheme="minorHAnsi" w:hAnsiTheme="minorHAnsi" w:cstheme="minorHAnsi"/>
          <w:sz w:val="22"/>
          <w:szCs w:val="22"/>
        </w:rPr>
        <w:t xml:space="preserve">en generelle undervisning </w:t>
      </w:r>
      <w:r w:rsidRPr="00EE3048">
        <w:rPr>
          <w:rFonts w:asciiTheme="minorHAnsi" w:hAnsiTheme="minorHAnsi" w:cstheme="minorHAnsi"/>
          <w:sz w:val="22"/>
          <w:szCs w:val="22"/>
        </w:rPr>
        <w:t xml:space="preserve">fysisk som digital </w:t>
      </w:r>
      <w:r w:rsidR="00830E2A" w:rsidRPr="00EE3048">
        <w:rPr>
          <w:rFonts w:asciiTheme="minorHAnsi" w:hAnsiTheme="minorHAnsi" w:cstheme="minorHAnsi"/>
          <w:sz w:val="22"/>
          <w:szCs w:val="22"/>
        </w:rPr>
        <w:t xml:space="preserve">tilrettelægges med et højt fagligt indhold, hvor der lægges vægt på at skabe en fælles forståelse for </w:t>
      </w:r>
      <w:r w:rsidR="00830E2A" w:rsidRPr="00EE3048">
        <w:rPr>
          <w:rFonts w:asciiTheme="minorHAnsi" w:hAnsiTheme="minorHAnsi" w:cstheme="minorHAnsi"/>
          <w:i/>
          <w:iCs/>
          <w:sz w:val="22"/>
          <w:szCs w:val="22"/>
        </w:rPr>
        <w:t>hvorfor</w:t>
      </w:r>
      <w:r w:rsidR="00830E2A" w:rsidRPr="00EE3048">
        <w:rPr>
          <w:rFonts w:asciiTheme="minorHAnsi" w:hAnsiTheme="minorHAnsi" w:cstheme="minorHAnsi"/>
          <w:sz w:val="22"/>
          <w:szCs w:val="22"/>
        </w:rPr>
        <w:t xml:space="preserve"> emnerne er relevante og </w:t>
      </w:r>
      <w:r w:rsidR="00830E2A" w:rsidRPr="00EE3048">
        <w:rPr>
          <w:rFonts w:asciiTheme="minorHAnsi" w:hAnsiTheme="minorHAnsi" w:cstheme="minorHAnsi"/>
          <w:i/>
          <w:iCs/>
          <w:sz w:val="22"/>
          <w:szCs w:val="22"/>
        </w:rPr>
        <w:t>hvordan</w:t>
      </w:r>
      <w:r w:rsidR="00830E2A" w:rsidRPr="00EE3048">
        <w:rPr>
          <w:rFonts w:asciiTheme="minorHAnsi" w:hAnsiTheme="minorHAnsi" w:cstheme="minorHAnsi"/>
          <w:sz w:val="22"/>
          <w:szCs w:val="22"/>
        </w:rPr>
        <w:t xml:space="preserve"> der skal arbejdes med dem.  Uden fælles platform eller synkronisering bliver efterfølgende differentiering </w:t>
      </w:r>
      <w:r w:rsidR="031A71F3" w:rsidRPr="00EE3048">
        <w:rPr>
          <w:rFonts w:asciiTheme="minorHAnsi" w:hAnsiTheme="minorHAnsi" w:cstheme="minorHAnsi"/>
          <w:sz w:val="22"/>
          <w:szCs w:val="22"/>
        </w:rPr>
        <w:t>vanskelig</w:t>
      </w:r>
      <w:r w:rsidR="00830E2A" w:rsidRPr="00EE3048">
        <w:rPr>
          <w:rFonts w:asciiTheme="minorHAnsi" w:hAnsiTheme="minorHAnsi" w:cstheme="minorHAnsi"/>
          <w:sz w:val="22"/>
          <w:szCs w:val="22"/>
        </w:rPr>
        <w:t>. Differentieringen forgår derfor primært i de lokale faser af undervisningen (vejledning</w:t>
      </w:r>
      <w:r w:rsidR="00250271" w:rsidRPr="00EE3048">
        <w:rPr>
          <w:rFonts w:asciiTheme="minorHAnsi" w:hAnsiTheme="minorHAnsi" w:cstheme="minorHAnsi"/>
          <w:sz w:val="22"/>
          <w:szCs w:val="22"/>
        </w:rPr>
        <w:t>/feedback</w:t>
      </w:r>
      <w:r w:rsidR="00830E2A" w:rsidRPr="00EE3048">
        <w:rPr>
          <w:rFonts w:asciiTheme="minorHAnsi" w:hAnsiTheme="minorHAnsi" w:cstheme="minorHAnsi"/>
          <w:sz w:val="22"/>
          <w:szCs w:val="22"/>
        </w:rPr>
        <w:t xml:space="preserve"> og individuelle opgaver m.v.).</w:t>
      </w:r>
    </w:p>
    <w:p w14:paraId="3691DBCA" w14:textId="77777777" w:rsidR="00830E2A" w:rsidRPr="00EE3048" w:rsidRDefault="00830E2A" w:rsidP="00830E2A">
      <w:pPr>
        <w:rPr>
          <w:rFonts w:asciiTheme="minorHAnsi" w:hAnsiTheme="minorHAnsi" w:cstheme="minorHAnsi"/>
          <w:sz w:val="22"/>
          <w:szCs w:val="22"/>
        </w:rPr>
      </w:pPr>
    </w:p>
    <w:p w14:paraId="14A9B5F1" w14:textId="7FA55163" w:rsidR="00830E2A" w:rsidRPr="00EE3048" w:rsidRDefault="00830E2A" w:rsidP="29145809">
      <w:pPr>
        <w:rPr>
          <w:rFonts w:asciiTheme="minorHAnsi" w:hAnsiTheme="minorHAnsi" w:cstheme="minorBidi"/>
          <w:sz w:val="22"/>
          <w:szCs w:val="22"/>
        </w:rPr>
      </w:pPr>
      <w:r w:rsidRPr="29145809">
        <w:rPr>
          <w:rFonts w:asciiTheme="minorHAnsi" w:hAnsiTheme="minorHAnsi" w:cstheme="minorBidi"/>
          <w:i/>
          <w:iCs/>
          <w:sz w:val="22"/>
          <w:szCs w:val="22"/>
        </w:rPr>
        <w:t xml:space="preserve">Vejledningsintensiv: </w:t>
      </w:r>
      <w:r w:rsidRPr="29145809">
        <w:rPr>
          <w:rFonts w:asciiTheme="minorHAnsi" w:hAnsiTheme="minorHAnsi" w:cstheme="minorBidi"/>
          <w:sz w:val="22"/>
          <w:szCs w:val="22"/>
        </w:rPr>
        <w:t xml:space="preserve">Udover traditionel undervisning </w:t>
      </w:r>
      <w:r w:rsidR="007B19FB" w:rsidRPr="29145809">
        <w:rPr>
          <w:rFonts w:asciiTheme="minorHAnsi" w:hAnsiTheme="minorHAnsi" w:cstheme="minorBidi"/>
          <w:sz w:val="22"/>
          <w:szCs w:val="22"/>
        </w:rPr>
        <w:t xml:space="preserve">fysisk eller digitalt </w:t>
      </w:r>
      <w:r w:rsidRPr="29145809">
        <w:rPr>
          <w:rFonts w:asciiTheme="minorHAnsi" w:hAnsiTheme="minorHAnsi" w:cstheme="minorBidi"/>
          <w:sz w:val="22"/>
          <w:szCs w:val="22"/>
        </w:rPr>
        <w:t>gennemfører underviserne en intensiv vejledning og feedback i forbindelse med elevernes løbende opgaver og case</w:t>
      </w:r>
      <w:r w:rsidR="4863108A" w:rsidRPr="29145809">
        <w:rPr>
          <w:rFonts w:asciiTheme="minorHAnsi" w:hAnsiTheme="minorHAnsi" w:cstheme="minorBidi"/>
          <w:sz w:val="22"/>
          <w:szCs w:val="22"/>
        </w:rPr>
        <w:t>-</w:t>
      </w:r>
      <w:r w:rsidRPr="29145809">
        <w:rPr>
          <w:rFonts w:asciiTheme="minorHAnsi" w:hAnsiTheme="minorHAnsi" w:cstheme="minorBidi"/>
          <w:sz w:val="22"/>
          <w:szCs w:val="22"/>
        </w:rPr>
        <w:t xml:space="preserve">arbejde. </w:t>
      </w:r>
      <w:r w:rsidR="00B045E1" w:rsidRPr="29145809">
        <w:rPr>
          <w:rFonts w:asciiTheme="minorHAnsi" w:hAnsiTheme="minorHAnsi" w:cstheme="minorBidi"/>
          <w:sz w:val="22"/>
          <w:szCs w:val="22"/>
        </w:rPr>
        <w:t>Vejledning/feedback differentieres</w:t>
      </w:r>
      <w:r w:rsidRPr="29145809">
        <w:rPr>
          <w:rFonts w:asciiTheme="minorHAnsi" w:hAnsiTheme="minorHAnsi" w:cstheme="minorBidi"/>
          <w:sz w:val="22"/>
          <w:szCs w:val="22"/>
        </w:rPr>
        <w:t xml:space="preserve"> såvel i tidsanvendelse og indhold i forhold til den enkelte, </w:t>
      </w:r>
      <w:r w:rsidR="00495765" w:rsidRPr="29145809">
        <w:rPr>
          <w:rFonts w:asciiTheme="minorHAnsi" w:hAnsiTheme="minorHAnsi" w:cstheme="minorBidi"/>
          <w:sz w:val="22"/>
          <w:szCs w:val="22"/>
        </w:rPr>
        <w:t>så</w:t>
      </w:r>
      <w:r w:rsidRPr="29145809">
        <w:rPr>
          <w:rFonts w:asciiTheme="minorHAnsi" w:hAnsiTheme="minorHAnsi" w:cstheme="minorBidi"/>
          <w:sz w:val="22"/>
          <w:szCs w:val="22"/>
        </w:rPr>
        <w:t xml:space="preserve"> der her sikres en professionalisme</w:t>
      </w:r>
      <w:r w:rsidR="5102DAC7" w:rsidRPr="29145809">
        <w:rPr>
          <w:rFonts w:asciiTheme="minorHAnsi" w:hAnsiTheme="minorHAnsi" w:cstheme="minorBidi"/>
          <w:sz w:val="22"/>
          <w:szCs w:val="22"/>
        </w:rPr>
        <w:t xml:space="preserve"> og kvalitetssikring</w:t>
      </w:r>
      <w:r w:rsidRPr="29145809">
        <w:rPr>
          <w:rFonts w:asciiTheme="minorHAnsi" w:hAnsiTheme="minorHAnsi" w:cstheme="minorBidi"/>
          <w:sz w:val="22"/>
          <w:szCs w:val="22"/>
        </w:rPr>
        <w:t xml:space="preserve"> – via differentiering i forhold til elevernes baggrund og kompetencer. Vejledningen af stærke elever har som regel karakter af coaching, hvor eleverne inspireres/motiveres til at udvikle egne og selvstændige løsninger. Vejledning af svagere elever kan som supplement hertil have karakter af decideret supplerende undervisning tilpasset den enkelte elev eller enkelte elever i mindre grupper. </w:t>
      </w:r>
    </w:p>
    <w:p w14:paraId="4DB5A50F" w14:textId="77777777" w:rsidR="00830E2A" w:rsidRPr="00EE3048" w:rsidRDefault="00830E2A" w:rsidP="00830E2A">
      <w:pPr>
        <w:rPr>
          <w:rFonts w:asciiTheme="minorHAnsi" w:hAnsiTheme="minorHAnsi" w:cstheme="minorHAnsi"/>
          <w:i/>
          <w:sz w:val="22"/>
          <w:szCs w:val="22"/>
        </w:rPr>
      </w:pPr>
    </w:p>
    <w:p w14:paraId="4C8A075E" w14:textId="19F8EC46" w:rsidR="00830E2A" w:rsidRPr="00EE3048" w:rsidRDefault="00250271" w:rsidP="29145809">
      <w:pPr>
        <w:rPr>
          <w:rFonts w:asciiTheme="minorHAnsi" w:hAnsiTheme="minorHAnsi" w:cstheme="minorBidi"/>
          <w:i/>
          <w:iCs/>
          <w:sz w:val="22"/>
          <w:szCs w:val="22"/>
        </w:rPr>
      </w:pPr>
      <w:r w:rsidRPr="29145809">
        <w:rPr>
          <w:rFonts w:asciiTheme="minorHAnsi" w:hAnsiTheme="minorHAnsi" w:cstheme="minorBidi"/>
          <w:i/>
          <w:iCs/>
          <w:sz w:val="22"/>
          <w:szCs w:val="22"/>
        </w:rPr>
        <w:t>Individuel feedback</w:t>
      </w:r>
      <w:r w:rsidR="00830E2A" w:rsidRPr="29145809">
        <w:rPr>
          <w:rFonts w:asciiTheme="minorHAnsi" w:hAnsiTheme="minorHAnsi" w:cstheme="minorBidi"/>
          <w:i/>
          <w:iCs/>
          <w:sz w:val="22"/>
          <w:szCs w:val="22"/>
        </w:rPr>
        <w:t xml:space="preserve">: </w:t>
      </w:r>
      <w:r w:rsidR="00830E2A" w:rsidRPr="29145809">
        <w:rPr>
          <w:rFonts w:asciiTheme="minorHAnsi" w:hAnsiTheme="minorHAnsi" w:cstheme="minorBidi"/>
          <w:sz w:val="22"/>
          <w:szCs w:val="22"/>
        </w:rPr>
        <w:t>I tilfælde hvor underviserens øvrige metoder til at skabe differentiering ikke har det forventede udbytte overfor enkelt</w:t>
      </w:r>
      <w:r w:rsidR="158A243B" w:rsidRPr="29145809">
        <w:rPr>
          <w:rFonts w:asciiTheme="minorHAnsi" w:hAnsiTheme="minorHAnsi" w:cstheme="minorBidi"/>
          <w:sz w:val="22"/>
          <w:szCs w:val="22"/>
        </w:rPr>
        <w:t>e</w:t>
      </w:r>
      <w:r w:rsidR="00830E2A" w:rsidRPr="29145809">
        <w:rPr>
          <w:rFonts w:asciiTheme="minorHAnsi" w:hAnsiTheme="minorHAnsi" w:cstheme="minorBidi"/>
          <w:sz w:val="22"/>
          <w:szCs w:val="22"/>
        </w:rPr>
        <w:t xml:space="preserve"> elever</w:t>
      </w:r>
      <w:r w:rsidR="14D63463" w:rsidRPr="29145809">
        <w:rPr>
          <w:rFonts w:asciiTheme="minorHAnsi" w:hAnsiTheme="minorHAnsi" w:cstheme="minorBidi"/>
          <w:sz w:val="22"/>
          <w:szCs w:val="22"/>
        </w:rPr>
        <w:t>,</w:t>
      </w:r>
      <w:r w:rsidR="00830E2A" w:rsidRPr="29145809">
        <w:rPr>
          <w:rFonts w:asciiTheme="minorHAnsi" w:hAnsiTheme="minorHAnsi" w:cstheme="minorBidi"/>
          <w:sz w:val="22"/>
          <w:szCs w:val="22"/>
        </w:rPr>
        <w:t xml:space="preserve"> tager underviseren initiativ til en ”udviklingssamtale” med den enkelte elev. Her drøftes hvilke supplerende indsatser eleven kan/bør gennemføre for at øge det faglige samt personlige udbytte af skoleperioderne.</w:t>
      </w:r>
    </w:p>
    <w:p w14:paraId="66496F99" w14:textId="77777777" w:rsidR="00830E2A" w:rsidRPr="00EE3048" w:rsidRDefault="00830E2A" w:rsidP="00830E2A">
      <w:pPr>
        <w:rPr>
          <w:rFonts w:asciiTheme="minorHAnsi" w:hAnsiTheme="minorHAnsi" w:cstheme="minorHAnsi"/>
          <w:i/>
          <w:sz w:val="22"/>
          <w:szCs w:val="22"/>
        </w:rPr>
      </w:pPr>
    </w:p>
    <w:p w14:paraId="2A4B213E" w14:textId="4806D78A" w:rsidR="00830E2A" w:rsidRPr="00EE3048" w:rsidRDefault="00830E2A" w:rsidP="00830E2A">
      <w:pPr>
        <w:rPr>
          <w:rFonts w:asciiTheme="minorHAnsi" w:hAnsiTheme="minorHAnsi" w:cstheme="minorHAnsi"/>
          <w:sz w:val="22"/>
          <w:szCs w:val="22"/>
        </w:rPr>
      </w:pPr>
      <w:r w:rsidRPr="00EE3048">
        <w:rPr>
          <w:rFonts w:asciiTheme="minorHAnsi" w:hAnsiTheme="minorHAnsi" w:cstheme="minorHAnsi"/>
          <w:i/>
          <w:sz w:val="22"/>
          <w:szCs w:val="22"/>
        </w:rPr>
        <w:t xml:space="preserve">Aktiv deltagelse: </w:t>
      </w:r>
      <w:r w:rsidRPr="00EE3048">
        <w:rPr>
          <w:rFonts w:asciiTheme="minorHAnsi" w:hAnsiTheme="minorHAnsi" w:cstheme="minorHAnsi"/>
          <w:sz w:val="22"/>
          <w:szCs w:val="22"/>
        </w:rPr>
        <w:t xml:space="preserve">Underviserne arbejder konstant på at skabe et positivt læringsmiljø, hvor aktiv elevdeltagelse belønnes med respekt og anerkendelse, </w:t>
      </w:r>
      <w:r w:rsidR="00495765" w:rsidRPr="00EE3048">
        <w:rPr>
          <w:rFonts w:asciiTheme="minorHAnsi" w:hAnsiTheme="minorHAnsi" w:cstheme="minorHAnsi"/>
          <w:sz w:val="22"/>
          <w:szCs w:val="22"/>
        </w:rPr>
        <w:t>så</w:t>
      </w:r>
      <w:r w:rsidRPr="00EE3048">
        <w:rPr>
          <w:rFonts w:asciiTheme="minorHAnsi" w:hAnsiTheme="minorHAnsi" w:cstheme="minorHAnsi"/>
          <w:sz w:val="22"/>
          <w:szCs w:val="22"/>
        </w:rPr>
        <w:t xml:space="preserve"> flest muligt ”tør” og ønsker at deltage aktivt med spørgsmål og kommentarer. </w:t>
      </w:r>
      <w:r w:rsidR="007B19FB" w:rsidRPr="00EE3048">
        <w:rPr>
          <w:rFonts w:asciiTheme="minorHAnsi" w:hAnsiTheme="minorHAnsi" w:cstheme="minorHAnsi"/>
          <w:sz w:val="22"/>
          <w:szCs w:val="22"/>
        </w:rPr>
        <w:t>Den individuelle aktivitet bidrager også til differentiering.</w:t>
      </w:r>
    </w:p>
    <w:p w14:paraId="1F470724" w14:textId="77777777" w:rsidR="00830E2A" w:rsidRPr="00EE3048" w:rsidRDefault="00830E2A" w:rsidP="00830E2A">
      <w:pPr>
        <w:rPr>
          <w:rFonts w:asciiTheme="minorHAnsi" w:hAnsiTheme="minorHAnsi" w:cstheme="minorHAnsi"/>
          <w:sz w:val="22"/>
          <w:szCs w:val="22"/>
        </w:rPr>
      </w:pPr>
    </w:p>
    <w:p w14:paraId="02E9ABBA" w14:textId="66FDC966" w:rsidR="00830E2A" w:rsidRPr="00EE3048" w:rsidRDefault="00830E2A" w:rsidP="29145809">
      <w:pPr>
        <w:rPr>
          <w:rFonts w:asciiTheme="minorHAnsi" w:hAnsiTheme="minorHAnsi" w:cstheme="minorBidi"/>
          <w:sz w:val="22"/>
          <w:szCs w:val="22"/>
        </w:rPr>
      </w:pPr>
      <w:r w:rsidRPr="29145809">
        <w:rPr>
          <w:rFonts w:asciiTheme="minorHAnsi" w:hAnsiTheme="minorHAnsi" w:cstheme="minorBidi"/>
          <w:i/>
          <w:iCs/>
          <w:sz w:val="22"/>
          <w:szCs w:val="22"/>
        </w:rPr>
        <w:lastRenderedPageBreak/>
        <w:t xml:space="preserve">Individuelle opgaver: </w:t>
      </w:r>
      <w:r w:rsidRPr="29145809">
        <w:rPr>
          <w:rFonts w:asciiTheme="minorHAnsi" w:hAnsiTheme="minorHAnsi" w:cstheme="minorBidi"/>
          <w:sz w:val="22"/>
          <w:szCs w:val="22"/>
        </w:rPr>
        <w:t>Der arbejdes på relevante skoleperioder med individuelle test og øvelsesopgaver, der udover at kunne indgå i bedømmelsen af den enkelte elev</w:t>
      </w:r>
      <w:r w:rsidR="035EC553" w:rsidRPr="29145809">
        <w:rPr>
          <w:rFonts w:asciiTheme="minorHAnsi" w:hAnsiTheme="minorHAnsi" w:cstheme="minorBidi"/>
          <w:sz w:val="22"/>
          <w:szCs w:val="22"/>
        </w:rPr>
        <w:t>,</w:t>
      </w:r>
      <w:r w:rsidRPr="29145809">
        <w:rPr>
          <w:rFonts w:asciiTheme="minorHAnsi" w:hAnsiTheme="minorHAnsi" w:cstheme="minorBidi"/>
          <w:sz w:val="22"/>
          <w:szCs w:val="22"/>
        </w:rPr>
        <w:t xml:space="preserve"> skal tjene det formål at eleven kan få synliggjort og identificeret individuelle svagheder og mangler i det faglige stof, som der skal fokus på at forbedre. </w:t>
      </w:r>
    </w:p>
    <w:p w14:paraId="596DA229" w14:textId="77777777" w:rsidR="00830E2A" w:rsidRPr="00EE3048" w:rsidRDefault="00830E2A" w:rsidP="00830E2A">
      <w:pPr>
        <w:rPr>
          <w:rFonts w:asciiTheme="minorHAnsi" w:hAnsiTheme="minorHAnsi" w:cstheme="minorHAnsi"/>
          <w:sz w:val="22"/>
          <w:szCs w:val="22"/>
        </w:rPr>
      </w:pPr>
    </w:p>
    <w:p w14:paraId="5DF2E373" w14:textId="36C67CAA" w:rsidR="00830E2A" w:rsidRPr="00EE3048" w:rsidRDefault="00830E2A" w:rsidP="29145809">
      <w:pPr>
        <w:rPr>
          <w:rFonts w:asciiTheme="minorHAnsi" w:hAnsiTheme="minorHAnsi" w:cstheme="minorBidi"/>
          <w:sz w:val="22"/>
          <w:szCs w:val="22"/>
        </w:rPr>
      </w:pPr>
      <w:r w:rsidRPr="29145809">
        <w:rPr>
          <w:rFonts w:asciiTheme="minorHAnsi" w:hAnsiTheme="minorHAnsi" w:cstheme="minorBidi"/>
          <w:i/>
          <w:iCs/>
          <w:sz w:val="22"/>
          <w:szCs w:val="22"/>
        </w:rPr>
        <w:t xml:space="preserve">Eksemplificering: </w:t>
      </w:r>
      <w:r w:rsidRPr="29145809">
        <w:rPr>
          <w:rFonts w:asciiTheme="minorHAnsi" w:hAnsiTheme="minorHAnsi" w:cstheme="minorBidi"/>
          <w:sz w:val="22"/>
          <w:szCs w:val="22"/>
        </w:rPr>
        <w:t>I såvel undervisning som vejledning eksemplificerer underviseren det teoretiske stof med eksempler fra et bredt udsnit af erhvervslivet. Elevernes erhvervsmæssige baggrund er skabt fra virksomheder med stor variation i såvel brancher, virksomhedsstørrelser, organisa</w:t>
      </w:r>
      <w:r w:rsidR="007B19FB" w:rsidRPr="29145809">
        <w:rPr>
          <w:rFonts w:asciiTheme="minorHAnsi" w:hAnsiTheme="minorHAnsi" w:cstheme="minorBidi"/>
          <w:sz w:val="22"/>
          <w:szCs w:val="22"/>
        </w:rPr>
        <w:t>tionsstruktur og processer m.v.</w:t>
      </w:r>
      <w:r w:rsidRPr="29145809">
        <w:rPr>
          <w:rFonts w:asciiTheme="minorHAnsi" w:hAnsiTheme="minorHAnsi" w:cstheme="minorBidi"/>
          <w:sz w:val="22"/>
          <w:szCs w:val="22"/>
        </w:rPr>
        <w:t xml:space="preserve"> Med henblik på at sikre bedst mulig læring for den enkelte</w:t>
      </w:r>
      <w:r w:rsidR="14A6E1F2" w:rsidRPr="29145809">
        <w:rPr>
          <w:rFonts w:asciiTheme="minorHAnsi" w:hAnsiTheme="minorHAnsi" w:cstheme="minorBidi"/>
          <w:sz w:val="22"/>
          <w:szCs w:val="22"/>
        </w:rPr>
        <w:t>,</w:t>
      </w:r>
      <w:r w:rsidRPr="29145809">
        <w:rPr>
          <w:rFonts w:asciiTheme="minorHAnsi" w:hAnsiTheme="minorHAnsi" w:cstheme="minorBidi"/>
          <w:sz w:val="22"/>
          <w:szCs w:val="22"/>
        </w:rPr>
        <w:t xml:space="preserve"> vil underviserne anvende en stor bredde i </w:t>
      </w:r>
      <w:r w:rsidR="00495765" w:rsidRPr="29145809">
        <w:rPr>
          <w:rFonts w:asciiTheme="minorHAnsi" w:hAnsiTheme="minorHAnsi" w:cstheme="minorBidi"/>
          <w:sz w:val="22"/>
          <w:szCs w:val="22"/>
        </w:rPr>
        <w:t>eksemplificeringen, så</w:t>
      </w:r>
      <w:r w:rsidRPr="29145809">
        <w:rPr>
          <w:rFonts w:asciiTheme="minorHAnsi" w:hAnsiTheme="minorHAnsi" w:cstheme="minorBidi"/>
          <w:sz w:val="22"/>
          <w:szCs w:val="22"/>
        </w:rPr>
        <w:t xml:space="preserve"> den enkelte elev med høj sandsynlighed kan koble egne erfaringer </w:t>
      </w:r>
      <w:r w:rsidR="160E565D" w:rsidRPr="29145809">
        <w:rPr>
          <w:rFonts w:asciiTheme="minorHAnsi" w:hAnsiTheme="minorHAnsi" w:cstheme="minorBidi"/>
          <w:sz w:val="22"/>
          <w:szCs w:val="22"/>
        </w:rPr>
        <w:t>til</w:t>
      </w:r>
      <w:r w:rsidRPr="29145809">
        <w:rPr>
          <w:rFonts w:asciiTheme="minorHAnsi" w:hAnsiTheme="minorHAnsi" w:cstheme="minorBidi"/>
          <w:sz w:val="22"/>
          <w:szCs w:val="22"/>
        </w:rPr>
        <w:t xml:space="preserve"> teorien. Eleverne motiveres løbende i undervisningen til selv at eksemplificere teorien med viden fra egen virksomhed og herved skabe en relevant kobling mellem teori og praksis.</w:t>
      </w:r>
    </w:p>
    <w:p w14:paraId="5C8A3B17" w14:textId="77777777" w:rsidR="00B86B1D" w:rsidRPr="00EE3048" w:rsidRDefault="00B86B1D" w:rsidP="00347867">
      <w:pPr>
        <w:rPr>
          <w:rFonts w:asciiTheme="minorHAnsi" w:hAnsiTheme="minorHAnsi" w:cstheme="minorHAnsi"/>
          <w:b/>
          <w:sz w:val="22"/>
          <w:szCs w:val="22"/>
          <w:u w:val="single"/>
        </w:rPr>
      </w:pPr>
    </w:p>
    <w:p w14:paraId="7BE66B9D" w14:textId="3831D16B" w:rsidR="00D7398B" w:rsidRPr="00EE3048" w:rsidRDefault="00D7398B" w:rsidP="00347867">
      <w:pPr>
        <w:rPr>
          <w:rFonts w:asciiTheme="minorHAnsi" w:hAnsiTheme="minorHAnsi" w:cstheme="minorHAnsi"/>
          <w:b/>
          <w:sz w:val="22"/>
          <w:szCs w:val="22"/>
          <w:u w:val="single"/>
        </w:rPr>
      </w:pPr>
      <w:r w:rsidRPr="00EE3048">
        <w:rPr>
          <w:rFonts w:asciiTheme="minorHAnsi" w:hAnsiTheme="minorHAnsi" w:cstheme="minorHAnsi"/>
          <w:b/>
          <w:sz w:val="22"/>
          <w:szCs w:val="22"/>
          <w:u w:val="single"/>
        </w:rPr>
        <w:t>Tværfaglighed</w:t>
      </w:r>
    </w:p>
    <w:p w14:paraId="4B22A63E" w14:textId="4E0E26B1" w:rsidR="006431A2" w:rsidRPr="00EE3048" w:rsidRDefault="000E3C10" w:rsidP="00347867">
      <w:pPr>
        <w:rPr>
          <w:rFonts w:asciiTheme="minorHAnsi" w:hAnsiTheme="minorHAnsi" w:cstheme="minorHAnsi"/>
          <w:sz w:val="22"/>
          <w:szCs w:val="22"/>
        </w:rPr>
      </w:pPr>
      <w:r w:rsidRPr="00EE3048">
        <w:rPr>
          <w:rFonts w:asciiTheme="minorHAnsi" w:hAnsiTheme="minorHAnsi" w:cstheme="minorHAnsi"/>
          <w:sz w:val="22"/>
          <w:szCs w:val="22"/>
        </w:rPr>
        <w:t xml:space="preserve">De obligatoriske skoleperioder </w:t>
      </w:r>
      <w:r w:rsidR="006431A2" w:rsidRPr="00EE3048">
        <w:rPr>
          <w:rFonts w:asciiTheme="minorHAnsi" w:hAnsiTheme="minorHAnsi" w:cstheme="minorHAnsi"/>
          <w:sz w:val="22"/>
          <w:szCs w:val="22"/>
        </w:rPr>
        <w:t>er fagligt opbygge</w:t>
      </w:r>
      <w:r w:rsidR="00495765">
        <w:rPr>
          <w:rFonts w:asciiTheme="minorHAnsi" w:hAnsiTheme="minorHAnsi" w:cstheme="minorHAnsi"/>
          <w:sz w:val="22"/>
          <w:szCs w:val="22"/>
        </w:rPr>
        <w:t>t. P</w:t>
      </w:r>
      <w:r w:rsidR="006431A2" w:rsidRPr="00EE3048">
        <w:rPr>
          <w:rFonts w:asciiTheme="minorHAnsi" w:hAnsiTheme="minorHAnsi" w:cstheme="minorHAnsi"/>
          <w:sz w:val="22"/>
          <w:szCs w:val="22"/>
        </w:rPr>
        <w:t xml:space="preserve">å en given skoleperiode indgår faglige elementer fra tidligere skoleperioder, hvorved der skabes tværfaglighed. Fx </w:t>
      </w:r>
      <w:r w:rsidR="007B07CA" w:rsidRPr="00EE3048">
        <w:rPr>
          <w:rFonts w:asciiTheme="minorHAnsi" w:hAnsiTheme="minorHAnsi" w:cstheme="minorHAnsi"/>
          <w:sz w:val="22"/>
          <w:szCs w:val="22"/>
        </w:rPr>
        <w:t xml:space="preserve">er kommunikation et bærende element i alle sine afskygninger, </w:t>
      </w:r>
      <w:r w:rsidR="006431A2" w:rsidRPr="00EE3048">
        <w:rPr>
          <w:rFonts w:asciiTheme="minorHAnsi" w:hAnsiTheme="minorHAnsi" w:cstheme="minorHAnsi"/>
          <w:sz w:val="22"/>
          <w:szCs w:val="22"/>
        </w:rPr>
        <w:t xml:space="preserve">hvor det centrale tema </w:t>
      </w:r>
      <w:r w:rsidR="007B07CA" w:rsidRPr="00EE3048">
        <w:rPr>
          <w:rFonts w:asciiTheme="minorHAnsi" w:hAnsiTheme="minorHAnsi" w:cstheme="minorHAnsi"/>
          <w:sz w:val="22"/>
          <w:szCs w:val="22"/>
        </w:rPr>
        <w:t>er målgruppen der kommunikeres til, så de uanset fag kan inddrage relevante teoretiske teknikker tværfagligt.</w:t>
      </w:r>
      <w:r w:rsidR="006431A2" w:rsidRPr="00EE3048">
        <w:rPr>
          <w:rFonts w:asciiTheme="minorHAnsi" w:hAnsiTheme="minorHAnsi" w:cstheme="minorHAnsi"/>
          <w:sz w:val="22"/>
          <w:szCs w:val="22"/>
        </w:rPr>
        <w:t xml:space="preserve"> I elevens afsluttende fagprøve vil eleven ligeledes skulle arbejde tværfagligt i forhold til den valgte praktiske problemstilling.</w:t>
      </w:r>
    </w:p>
    <w:p w14:paraId="7B6DCA39" w14:textId="1F66F06F" w:rsidR="00B86B1D" w:rsidRPr="00EE3048" w:rsidRDefault="006431A2" w:rsidP="00347867">
      <w:pPr>
        <w:rPr>
          <w:rFonts w:asciiTheme="minorHAnsi" w:hAnsiTheme="minorHAnsi" w:cstheme="minorHAnsi"/>
          <w:sz w:val="22"/>
          <w:szCs w:val="22"/>
        </w:rPr>
      </w:pPr>
      <w:r w:rsidRPr="00EE3048">
        <w:rPr>
          <w:rFonts w:asciiTheme="minorHAnsi" w:hAnsiTheme="minorHAnsi" w:cstheme="minorHAnsi"/>
          <w:sz w:val="22"/>
          <w:szCs w:val="22"/>
        </w:rPr>
        <w:t xml:space="preserve"> </w:t>
      </w:r>
    </w:p>
    <w:p w14:paraId="6A3BB69B" w14:textId="31BB59B9" w:rsidR="00D7398B" w:rsidRPr="00EE3048" w:rsidRDefault="00D7398B" w:rsidP="00347867">
      <w:pPr>
        <w:rPr>
          <w:rFonts w:asciiTheme="minorHAnsi" w:hAnsiTheme="minorHAnsi" w:cstheme="minorHAnsi"/>
          <w:b/>
          <w:sz w:val="22"/>
          <w:szCs w:val="22"/>
          <w:u w:val="single"/>
        </w:rPr>
      </w:pPr>
      <w:r w:rsidRPr="00EE3048">
        <w:rPr>
          <w:rFonts w:asciiTheme="minorHAnsi" w:hAnsiTheme="minorHAnsi" w:cstheme="minorHAnsi"/>
          <w:b/>
          <w:sz w:val="22"/>
          <w:szCs w:val="22"/>
          <w:u w:val="single"/>
        </w:rPr>
        <w:t>Praksisrelation</w:t>
      </w:r>
    </w:p>
    <w:p w14:paraId="283BBEDC" w14:textId="67EBA87D" w:rsidR="00B86B1D" w:rsidRPr="00EE3048" w:rsidRDefault="00B86B1D" w:rsidP="29145809">
      <w:pPr>
        <w:rPr>
          <w:rFonts w:asciiTheme="minorHAnsi" w:hAnsiTheme="minorHAnsi" w:cstheme="minorBidi"/>
          <w:sz w:val="22"/>
          <w:szCs w:val="22"/>
        </w:rPr>
      </w:pPr>
      <w:r w:rsidRPr="29145809">
        <w:rPr>
          <w:rFonts w:asciiTheme="minorHAnsi" w:hAnsiTheme="minorHAnsi" w:cstheme="minorBidi"/>
          <w:i/>
          <w:iCs/>
          <w:sz w:val="22"/>
          <w:szCs w:val="22"/>
        </w:rPr>
        <w:t>Teoretisk grundlag for arbejdet med erhvervsrettede projekter:</w:t>
      </w:r>
      <w:r w:rsidRPr="29145809">
        <w:rPr>
          <w:rFonts w:asciiTheme="minorHAnsi" w:hAnsiTheme="minorHAnsi" w:cstheme="minorBidi"/>
          <w:sz w:val="22"/>
          <w:szCs w:val="22"/>
        </w:rPr>
        <w:t xml:space="preserve"> </w:t>
      </w:r>
      <w:r w:rsidR="24FF4D86" w:rsidRPr="29145809">
        <w:rPr>
          <w:rFonts w:asciiTheme="minorHAnsi" w:hAnsiTheme="minorHAnsi" w:cstheme="minorBidi"/>
          <w:sz w:val="22"/>
          <w:szCs w:val="22"/>
        </w:rPr>
        <w:t xml:space="preserve">Ved </w:t>
      </w:r>
      <w:r w:rsidRPr="29145809">
        <w:rPr>
          <w:rFonts w:asciiTheme="minorHAnsi" w:hAnsiTheme="minorHAnsi" w:cstheme="minorBidi"/>
          <w:sz w:val="22"/>
          <w:szCs w:val="22"/>
        </w:rPr>
        <w:t xml:space="preserve">hver </w:t>
      </w:r>
      <w:r w:rsidR="00026971" w:rsidRPr="29145809">
        <w:rPr>
          <w:rFonts w:asciiTheme="minorHAnsi" w:hAnsiTheme="minorHAnsi" w:cstheme="minorBidi"/>
          <w:sz w:val="22"/>
          <w:szCs w:val="22"/>
        </w:rPr>
        <w:t>studie</w:t>
      </w:r>
      <w:r w:rsidRPr="29145809">
        <w:rPr>
          <w:rFonts w:asciiTheme="minorHAnsi" w:hAnsiTheme="minorHAnsi" w:cstheme="minorBidi"/>
          <w:sz w:val="22"/>
          <w:szCs w:val="22"/>
        </w:rPr>
        <w:t>dag</w:t>
      </w:r>
      <w:r w:rsidR="1F110AAC" w:rsidRPr="29145809">
        <w:rPr>
          <w:rFonts w:asciiTheme="minorHAnsi" w:hAnsiTheme="minorHAnsi" w:cstheme="minorBidi"/>
          <w:sz w:val="22"/>
          <w:szCs w:val="22"/>
        </w:rPr>
        <w:t xml:space="preserve"> vil eleven blive</w:t>
      </w:r>
      <w:r w:rsidRPr="29145809">
        <w:rPr>
          <w:rFonts w:asciiTheme="minorHAnsi" w:hAnsiTheme="minorHAnsi" w:cstheme="minorBidi"/>
          <w:sz w:val="22"/>
          <w:szCs w:val="22"/>
        </w:rPr>
        <w:t xml:space="preserve"> præsenteret for teoretiske oplæg til skemaets emnevalg. Emnevalgene er planlagt ud fra de målepinde som kurset fordrer og suppleres med emner, som vurderes at give en bedre sammenhæng i det overordnede mål for kurset. De teoretiske oplæg er en vekselvirkning mellem dialog, orientering og øvelsesopgaver under forløbet. Via løsning af øvelsesopgaverne, sikrer underviseren sig, at der er en bred forståelse af de berørte emner. Efter de teoretiske oplæg, bliver eleverne sat til løse erhvervsrettede projektorienterede cases</w:t>
      </w:r>
      <w:r w:rsidR="00026971" w:rsidRPr="29145809">
        <w:rPr>
          <w:rFonts w:asciiTheme="minorHAnsi" w:hAnsiTheme="minorHAnsi" w:cstheme="minorBidi"/>
          <w:sz w:val="22"/>
          <w:szCs w:val="22"/>
        </w:rPr>
        <w:t xml:space="preserve"> ud fra egen virksomhed</w:t>
      </w:r>
      <w:r w:rsidRPr="29145809">
        <w:rPr>
          <w:rFonts w:asciiTheme="minorHAnsi" w:hAnsiTheme="minorHAnsi" w:cstheme="minorBidi"/>
          <w:sz w:val="22"/>
          <w:szCs w:val="22"/>
        </w:rPr>
        <w:t xml:space="preserve">, som afleveringsopgaver. </w:t>
      </w:r>
    </w:p>
    <w:p w14:paraId="3369E5D5" w14:textId="77777777" w:rsidR="00B86B1D" w:rsidRPr="00EE3048" w:rsidRDefault="00B86B1D" w:rsidP="00B86B1D">
      <w:pPr>
        <w:rPr>
          <w:rFonts w:asciiTheme="minorHAnsi" w:hAnsiTheme="minorHAnsi" w:cstheme="minorHAnsi"/>
          <w:sz w:val="22"/>
          <w:szCs w:val="22"/>
        </w:rPr>
      </w:pPr>
    </w:p>
    <w:p w14:paraId="1715C81B" w14:textId="77777777" w:rsidR="00B86B1D" w:rsidRPr="00EE3048" w:rsidRDefault="00B86B1D" w:rsidP="00B86B1D">
      <w:pPr>
        <w:rPr>
          <w:rFonts w:asciiTheme="minorHAnsi" w:hAnsiTheme="minorHAnsi" w:cstheme="minorHAnsi"/>
          <w:sz w:val="22"/>
          <w:szCs w:val="22"/>
        </w:rPr>
      </w:pPr>
      <w:r w:rsidRPr="00EE3048">
        <w:rPr>
          <w:rFonts w:asciiTheme="minorHAnsi" w:hAnsiTheme="minorHAnsi" w:cstheme="minorHAnsi"/>
          <w:i/>
          <w:sz w:val="22"/>
          <w:szCs w:val="22"/>
        </w:rPr>
        <w:t xml:space="preserve">Erhvervsrettede projekter: </w:t>
      </w:r>
      <w:r w:rsidRPr="00EE3048">
        <w:rPr>
          <w:rFonts w:asciiTheme="minorHAnsi" w:hAnsiTheme="minorHAnsi" w:cstheme="minorHAnsi"/>
          <w:sz w:val="22"/>
          <w:szCs w:val="22"/>
        </w:rPr>
        <w:t>Projekterne er opbygget som reelle virksomhedscases for at give eleverne mulighed for at arbejde med det faglige stof, så praksis- og virkelighedsnært som muligt.</w:t>
      </w:r>
    </w:p>
    <w:p w14:paraId="39AA608B" w14:textId="77777777" w:rsidR="00B86B1D" w:rsidRPr="00EE3048" w:rsidRDefault="00B86B1D" w:rsidP="00B86B1D">
      <w:pPr>
        <w:rPr>
          <w:rFonts w:asciiTheme="minorHAnsi" w:hAnsiTheme="minorHAnsi" w:cstheme="minorHAnsi"/>
          <w:sz w:val="22"/>
          <w:szCs w:val="22"/>
        </w:rPr>
      </w:pPr>
    </w:p>
    <w:p w14:paraId="584678D4" w14:textId="75FEAE81" w:rsidR="00B86B1D" w:rsidRPr="00EE3048" w:rsidRDefault="00B86B1D" w:rsidP="00B86B1D">
      <w:pPr>
        <w:rPr>
          <w:rFonts w:asciiTheme="minorHAnsi" w:hAnsiTheme="minorHAnsi" w:cstheme="minorHAnsi"/>
          <w:sz w:val="22"/>
          <w:szCs w:val="22"/>
        </w:rPr>
      </w:pPr>
      <w:r w:rsidRPr="00EE3048">
        <w:rPr>
          <w:rFonts w:asciiTheme="minorHAnsi" w:hAnsiTheme="minorHAnsi" w:cstheme="minorHAnsi"/>
          <w:sz w:val="22"/>
          <w:szCs w:val="22"/>
        </w:rPr>
        <w:t xml:space="preserve">Ud over det gennemgåede faglige stof fordrer casene, at eleverne foretager yderligere dataindsamling via eksterne kilder. </w:t>
      </w:r>
    </w:p>
    <w:p w14:paraId="22965008" w14:textId="77777777" w:rsidR="00B86B1D" w:rsidRPr="00EE3048" w:rsidRDefault="00B86B1D" w:rsidP="00B86B1D">
      <w:pPr>
        <w:rPr>
          <w:rFonts w:asciiTheme="minorHAnsi" w:hAnsiTheme="minorHAnsi" w:cstheme="minorHAnsi"/>
          <w:sz w:val="22"/>
          <w:szCs w:val="22"/>
        </w:rPr>
      </w:pPr>
    </w:p>
    <w:p w14:paraId="7B8915C6" w14:textId="61821F50" w:rsidR="00B86B1D" w:rsidRPr="00EE3048" w:rsidRDefault="00B86B1D" w:rsidP="00B86B1D">
      <w:pPr>
        <w:rPr>
          <w:rFonts w:asciiTheme="minorHAnsi" w:hAnsiTheme="minorHAnsi" w:cstheme="minorHAnsi"/>
          <w:sz w:val="22"/>
          <w:szCs w:val="22"/>
        </w:rPr>
      </w:pPr>
      <w:r w:rsidRPr="00EE3048">
        <w:rPr>
          <w:rFonts w:asciiTheme="minorHAnsi" w:hAnsiTheme="minorHAnsi" w:cstheme="minorHAnsi"/>
          <w:sz w:val="22"/>
          <w:szCs w:val="22"/>
        </w:rPr>
        <w:t xml:space="preserve">Casene er designet problemorienteret, hvilket betyder at eleverne udover basale </w:t>
      </w:r>
      <w:r w:rsidR="00026971" w:rsidRPr="00EE3048">
        <w:rPr>
          <w:rFonts w:asciiTheme="minorHAnsi" w:hAnsiTheme="minorHAnsi" w:cstheme="minorHAnsi"/>
          <w:sz w:val="22"/>
          <w:szCs w:val="22"/>
        </w:rPr>
        <w:t>administrative færdigheder</w:t>
      </w:r>
      <w:r w:rsidRPr="00EE3048">
        <w:rPr>
          <w:rFonts w:asciiTheme="minorHAnsi" w:hAnsiTheme="minorHAnsi" w:cstheme="minorHAnsi"/>
          <w:sz w:val="22"/>
          <w:szCs w:val="22"/>
        </w:rPr>
        <w:t xml:space="preserve"> i høj grad får brug for at kunne analysere, tage stilling til samt komme med innovative individuelle løsningsforslag.</w:t>
      </w:r>
    </w:p>
    <w:p w14:paraId="55154916" w14:textId="77777777" w:rsidR="00B86B1D" w:rsidRPr="00EE3048" w:rsidRDefault="00B86B1D" w:rsidP="00B86B1D">
      <w:pPr>
        <w:rPr>
          <w:rFonts w:asciiTheme="minorHAnsi" w:hAnsiTheme="minorHAnsi" w:cstheme="minorHAnsi"/>
          <w:sz w:val="22"/>
          <w:szCs w:val="22"/>
        </w:rPr>
      </w:pPr>
    </w:p>
    <w:p w14:paraId="2CA1AA15" w14:textId="77777777" w:rsidR="00B86B1D" w:rsidRPr="00EE3048" w:rsidRDefault="00B86B1D" w:rsidP="00B86B1D">
      <w:pPr>
        <w:rPr>
          <w:rFonts w:asciiTheme="minorHAnsi" w:hAnsiTheme="minorHAnsi" w:cstheme="minorHAnsi"/>
          <w:sz w:val="22"/>
          <w:szCs w:val="22"/>
        </w:rPr>
      </w:pPr>
      <w:r w:rsidRPr="00EE3048">
        <w:rPr>
          <w:rFonts w:asciiTheme="minorHAnsi" w:hAnsiTheme="minorHAnsi" w:cstheme="minorHAnsi"/>
          <w:sz w:val="22"/>
          <w:szCs w:val="22"/>
        </w:rPr>
        <w:t xml:space="preserve">Opgaverne giver mulighed for at eleverne via opstilling af egne forudsætninger kan øge casens sværhedsgrad og kompleksitet og derved selv bidrage til supplerende deltagerstyrede læringsaktiviteter. </w:t>
      </w:r>
    </w:p>
    <w:p w14:paraId="5106C058" w14:textId="77777777" w:rsidR="00B86B1D" w:rsidRPr="00EE3048" w:rsidRDefault="00B86B1D" w:rsidP="00B86B1D">
      <w:pPr>
        <w:rPr>
          <w:rFonts w:asciiTheme="minorHAnsi" w:hAnsiTheme="minorHAnsi" w:cstheme="minorHAnsi"/>
          <w:sz w:val="22"/>
          <w:szCs w:val="22"/>
        </w:rPr>
      </w:pPr>
    </w:p>
    <w:p w14:paraId="0B0DCC36" w14:textId="77777777" w:rsidR="00B86B1D" w:rsidRPr="00EE3048" w:rsidRDefault="00B86B1D" w:rsidP="00B86B1D">
      <w:pPr>
        <w:rPr>
          <w:rFonts w:asciiTheme="minorHAnsi" w:hAnsiTheme="minorHAnsi" w:cstheme="minorHAnsi"/>
          <w:sz w:val="22"/>
          <w:szCs w:val="22"/>
        </w:rPr>
      </w:pPr>
      <w:r w:rsidRPr="00EE3048">
        <w:rPr>
          <w:rFonts w:asciiTheme="minorHAnsi" w:hAnsiTheme="minorHAnsi" w:cstheme="minorHAnsi"/>
          <w:sz w:val="22"/>
          <w:szCs w:val="22"/>
        </w:rPr>
        <w:t xml:space="preserve">Casene er oftest én sammenhængende case, der giver god dybde og helhedsorientering i det faglige stof set i forhold til løsrevne enkeltopgaver, hvor helheden og sammenhænge mistes.   </w:t>
      </w:r>
    </w:p>
    <w:p w14:paraId="2B5FD7BC" w14:textId="77777777" w:rsidR="00B86B1D" w:rsidRPr="00EE3048" w:rsidRDefault="00B86B1D" w:rsidP="00B86B1D">
      <w:pPr>
        <w:rPr>
          <w:rFonts w:asciiTheme="minorHAnsi" w:hAnsiTheme="minorHAnsi" w:cstheme="minorHAnsi"/>
          <w:sz w:val="22"/>
          <w:szCs w:val="22"/>
        </w:rPr>
      </w:pPr>
      <w:r w:rsidRPr="00EE3048">
        <w:rPr>
          <w:rFonts w:asciiTheme="minorHAnsi" w:hAnsiTheme="minorHAnsi" w:cstheme="minorHAnsi"/>
          <w:sz w:val="22"/>
          <w:szCs w:val="22"/>
        </w:rPr>
        <w:t>Der arbejdes desuden med en dynamisk virtuel opbygning, hvor løbende ændrede forudsætninger eller tillægsopgaver gør casene yderligere virkelighedsnære og træner eleverne i at være omstillingsparate.</w:t>
      </w:r>
    </w:p>
    <w:p w14:paraId="16E40FE8" w14:textId="77777777" w:rsidR="00B86B1D" w:rsidRPr="00EE3048" w:rsidRDefault="00B86B1D" w:rsidP="00B86B1D">
      <w:pPr>
        <w:tabs>
          <w:tab w:val="left" w:pos="2552"/>
        </w:tabs>
        <w:rPr>
          <w:rFonts w:asciiTheme="minorHAnsi" w:hAnsiTheme="minorHAnsi" w:cstheme="minorHAnsi"/>
          <w:sz w:val="22"/>
          <w:szCs w:val="22"/>
        </w:rPr>
      </w:pPr>
    </w:p>
    <w:p w14:paraId="4642EB22" w14:textId="743A51B0" w:rsidR="00B86B1D" w:rsidRPr="00EE3048" w:rsidRDefault="00B86B1D" w:rsidP="00B86B1D">
      <w:pPr>
        <w:rPr>
          <w:rFonts w:asciiTheme="minorHAnsi" w:hAnsiTheme="minorHAnsi" w:cstheme="minorHAnsi"/>
          <w:i/>
          <w:sz w:val="22"/>
          <w:szCs w:val="22"/>
        </w:rPr>
      </w:pPr>
      <w:r w:rsidRPr="00EE3048">
        <w:rPr>
          <w:rFonts w:asciiTheme="minorHAnsi" w:hAnsiTheme="minorHAnsi" w:cstheme="minorHAnsi"/>
          <w:sz w:val="22"/>
          <w:szCs w:val="22"/>
        </w:rPr>
        <w:t>Casene kan uanset det faglige grundindhold</w:t>
      </w:r>
      <w:r w:rsidR="0021741B" w:rsidRPr="00EE3048">
        <w:rPr>
          <w:rFonts w:asciiTheme="minorHAnsi" w:hAnsiTheme="minorHAnsi" w:cstheme="minorHAnsi"/>
          <w:sz w:val="22"/>
          <w:szCs w:val="22"/>
        </w:rPr>
        <w:t>,</w:t>
      </w:r>
      <w:r w:rsidRPr="00EE3048">
        <w:rPr>
          <w:rFonts w:asciiTheme="minorHAnsi" w:hAnsiTheme="minorHAnsi" w:cstheme="minorHAnsi"/>
          <w:sz w:val="22"/>
          <w:szCs w:val="22"/>
        </w:rPr>
        <w:t xml:space="preserve"> indeholde internationale aspekter der sikrer at eleverne via skoleperioderne f</w:t>
      </w:r>
      <w:r w:rsidR="000E3C10" w:rsidRPr="00EE3048">
        <w:rPr>
          <w:rFonts w:asciiTheme="minorHAnsi" w:hAnsiTheme="minorHAnsi" w:cstheme="minorHAnsi"/>
          <w:sz w:val="22"/>
          <w:szCs w:val="22"/>
        </w:rPr>
        <w:t>å</w:t>
      </w:r>
      <w:r w:rsidRPr="00EE3048">
        <w:rPr>
          <w:rFonts w:asciiTheme="minorHAnsi" w:hAnsiTheme="minorHAnsi" w:cstheme="minorHAnsi"/>
          <w:sz w:val="22"/>
          <w:szCs w:val="22"/>
        </w:rPr>
        <w:t xml:space="preserve">r indsigt og viden om </w:t>
      </w:r>
      <w:r w:rsidRPr="00EE3048">
        <w:rPr>
          <w:rFonts w:asciiTheme="minorHAnsi" w:hAnsiTheme="minorHAnsi" w:cstheme="minorHAnsi"/>
          <w:i/>
          <w:sz w:val="22"/>
          <w:szCs w:val="22"/>
        </w:rPr>
        <w:t>globale og internationale</w:t>
      </w:r>
      <w:r w:rsidRPr="00EE3048">
        <w:rPr>
          <w:rFonts w:asciiTheme="minorHAnsi" w:hAnsiTheme="minorHAnsi" w:cstheme="minorHAnsi"/>
          <w:sz w:val="22"/>
          <w:szCs w:val="22"/>
        </w:rPr>
        <w:t xml:space="preserve"> </w:t>
      </w:r>
      <w:r w:rsidRPr="00EE3048">
        <w:rPr>
          <w:rFonts w:asciiTheme="minorHAnsi" w:hAnsiTheme="minorHAnsi" w:cstheme="minorHAnsi"/>
          <w:i/>
          <w:sz w:val="22"/>
          <w:szCs w:val="22"/>
        </w:rPr>
        <w:t>problemstillinge</w:t>
      </w:r>
      <w:r w:rsidR="0021741B" w:rsidRPr="00EE3048">
        <w:rPr>
          <w:rFonts w:asciiTheme="minorHAnsi" w:hAnsiTheme="minorHAnsi" w:cstheme="minorHAnsi"/>
          <w:i/>
          <w:sz w:val="22"/>
          <w:szCs w:val="22"/>
        </w:rPr>
        <w:t>r, hvor også de 17 verdensmål kan komme i spil</w:t>
      </w:r>
      <w:r w:rsidRPr="00EE3048">
        <w:rPr>
          <w:rFonts w:asciiTheme="minorHAnsi" w:hAnsiTheme="minorHAnsi" w:cstheme="minorHAnsi"/>
          <w:i/>
          <w:sz w:val="22"/>
          <w:szCs w:val="22"/>
        </w:rPr>
        <w:t>.</w:t>
      </w:r>
    </w:p>
    <w:p w14:paraId="7091458B" w14:textId="3D28A745" w:rsidR="00B86B1D" w:rsidRPr="00EE3048" w:rsidRDefault="00B86B1D" w:rsidP="00B86B1D">
      <w:pPr>
        <w:rPr>
          <w:rFonts w:asciiTheme="minorHAnsi" w:hAnsiTheme="minorHAnsi" w:cstheme="minorHAnsi"/>
          <w:sz w:val="22"/>
          <w:szCs w:val="22"/>
        </w:rPr>
      </w:pPr>
    </w:p>
    <w:p w14:paraId="5BA5D3F6" w14:textId="29FD9DA1" w:rsidR="00B86B1D" w:rsidRPr="00EE3048" w:rsidRDefault="00B86B1D" w:rsidP="29145809">
      <w:pPr>
        <w:rPr>
          <w:rFonts w:asciiTheme="minorHAnsi" w:hAnsiTheme="minorHAnsi" w:cstheme="minorBidi"/>
          <w:sz w:val="22"/>
          <w:szCs w:val="22"/>
        </w:rPr>
      </w:pPr>
      <w:r w:rsidRPr="29145809">
        <w:rPr>
          <w:rFonts w:asciiTheme="minorHAnsi" w:hAnsiTheme="minorHAnsi" w:cstheme="minorBidi"/>
          <w:sz w:val="22"/>
          <w:szCs w:val="22"/>
        </w:rPr>
        <w:lastRenderedPageBreak/>
        <w:t xml:space="preserve">I tillæg til ovenstående løser eleverne forud for de obligatoriske skoleperioder mindre </w:t>
      </w:r>
      <w:r w:rsidR="16A91BDE" w:rsidRPr="29145809">
        <w:rPr>
          <w:rFonts w:asciiTheme="minorHAnsi" w:hAnsiTheme="minorHAnsi" w:cstheme="minorBidi"/>
          <w:sz w:val="22"/>
          <w:szCs w:val="22"/>
        </w:rPr>
        <w:t>mellem</w:t>
      </w:r>
      <w:r w:rsidRPr="29145809">
        <w:rPr>
          <w:rFonts w:asciiTheme="minorHAnsi" w:hAnsiTheme="minorHAnsi" w:cstheme="minorBidi"/>
          <w:sz w:val="22"/>
          <w:szCs w:val="22"/>
        </w:rPr>
        <w:t xml:space="preserve">opgaver i deres virksomheder i relation til det faglige indhold på skoleperioden. Herved styrkes praksisrelationen yderligere. </w:t>
      </w:r>
    </w:p>
    <w:p w14:paraId="10434581" w14:textId="77777777" w:rsidR="00B86B1D" w:rsidRPr="00EE3048" w:rsidRDefault="00B86B1D" w:rsidP="00B86B1D">
      <w:pPr>
        <w:rPr>
          <w:rFonts w:asciiTheme="minorHAnsi" w:hAnsiTheme="minorHAnsi" w:cstheme="minorHAnsi"/>
          <w:sz w:val="22"/>
          <w:szCs w:val="22"/>
        </w:rPr>
      </w:pPr>
    </w:p>
    <w:p w14:paraId="0D4FF77A" w14:textId="071E18B4" w:rsidR="00D7398B" w:rsidRPr="00EE3048" w:rsidRDefault="018A8306" w:rsidP="29145809">
      <w:pPr>
        <w:spacing w:line="259" w:lineRule="auto"/>
      </w:pPr>
      <w:r w:rsidRPr="29145809">
        <w:rPr>
          <w:rFonts w:asciiTheme="minorHAnsi" w:hAnsiTheme="minorHAnsi" w:cstheme="minorBidi"/>
          <w:b/>
          <w:bCs/>
          <w:sz w:val="22"/>
          <w:szCs w:val="22"/>
          <w:u w:val="single"/>
        </w:rPr>
        <w:t>Bæredygtighed:</w:t>
      </w:r>
    </w:p>
    <w:p w14:paraId="15A569D9" w14:textId="28E0B4A8" w:rsidR="00D7398B" w:rsidRPr="00EE3048" w:rsidRDefault="018A8306" w:rsidP="29145809">
      <w:pPr>
        <w:spacing w:line="259" w:lineRule="auto"/>
        <w:rPr>
          <w:rFonts w:asciiTheme="minorHAnsi" w:hAnsiTheme="minorHAnsi" w:cstheme="minorBidi"/>
          <w:sz w:val="22"/>
          <w:szCs w:val="22"/>
          <w:u w:val="single"/>
        </w:rPr>
      </w:pPr>
      <w:r w:rsidRPr="29145809">
        <w:rPr>
          <w:rFonts w:asciiTheme="minorHAnsi" w:hAnsiTheme="minorHAnsi" w:cstheme="minorBidi"/>
          <w:sz w:val="22"/>
          <w:szCs w:val="22"/>
        </w:rPr>
        <w:t>I de obligatoriske fag har vi tilrettelagt undervisningen således, at eleven oplever en progression i undervisningen om bæredygtighed og grøn omstilling</w:t>
      </w:r>
      <w:r w:rsidR="261E4529" w:rsidRPr="29145809">
        <w:rPr>
          <w:rFonts w:asciiTheme="minorHAnsi" w:hAnsiTheme="minorHAnsi" w:cstheme="minorBidi"/>
          <w:sz w:val="22"/>
          <w:szCs w:val="22"/>
        </w:rPr>
        <w:t>. Eleven starter med at se emnet ud fra deres private perspektiv.</w:t>
      </w:r>
      <w:r w:rsidR="0BD74E26" w:rsidRPr="29145809">
        <w:rPr>
          <w:rFonts w:asciiTheme="minorHAnsi" w:hAnsiTheme="minorHAnsi" w:cstheme="minorBidi"/>
          <w:sz w:val="22"/>
          <w:szCs w:val="22"/>
        </w:rPr>
        <w:t xml:space="preserve"> Herefter undersøger de, hvordan virksomheden kommunikerer den grønne omstilling internt og eksternt. Derved bliver de i</w:t>
      </w:r>
      <w:r w:rsidR="44159CF3" w:rsidRPr="29145809">
        <w:rPr>
          <w:rFonts w:asciiTheme="minorHAnsi" w:hAnsiTheme="minorHAnsi" w:cstheme="minorBidi"/>
          <w:sz w:val="22"/>
          <w:szCs w:val="22"/>
        </w:rPr>
        <w:t xml:space="preserve"> stand </w:t>
      </w:r>
      <w:r w:rsidR="11AB794E" w:rsidRPr="29145809">
        <w:rPr>
          <w:rFonts w:asciiTheme="minorHAnsi" w:hAnsiTheme="minorHAnsi" w:cstheme="minorBidi"/>
          <w:sz w:val="22"/>
          <w:szCs w:val="22"/>
        </w:rPr>
        <w:t>til</w:t>
      </w:r>
      <w:r w:rsidR="44159CF3" w:rsidRPr="29145809">
        <w:rPr>
          <w:rFonts w:asciiTheme="minorHAnsi" w:hAnsiTheme="minorHAnsi" w:cstheme="minorBidi"/>
          <w:sz w:val="22"/>
          <w:szCs w:val="22"/>
        </w:rPr>
        <w:t xml:space="preserve"> at tage hensyn til probl</w:t>
      </w:r>
      <w:r w:rsidR="622C7237" w:rsidRPr="29145809">
        <w:rPr>
          <w:rFonts w:asciiTheme="minorHAnsi" w:hAnsiTheme="minorHAnsi" w:cstheme="minorBidi"/>
          <w:sz w:val="22"/>
          <w:szCs w:val="22"/>
        </w:rPr>
        <w:t>e</w:t>
      </w:r>
      <w:r w:rsidR="44159CF3" w:rsidRPr="29145809">
        <w:rPr>
          <w:rFonts w:asciiTheme="minorHAnsi" w:hAnsiTheme="minorHAnsi" w:cstheme="minorBidi"/>
          <w:sz w:val="22"/>
          <w:szCs w:val="22"/>
        </w:rPr>
        <w:t>m</w:t>
      </w:r>
      <w:r w:rsidR="5526FCD2" w:rsidRPr="29145809">
        <w:rPr>
          <w:rFonts w:asciiTheme="minorHAnsi" w:hAnsiTheme="minorHAnsi" w:cstheme="minorBidi"/>
          <w:sz w:val="22"/>
          <w:szCs w:val="22"/>
        </w:rPr>
        <w:t>a</w:t>
      </w:r>
      <w:r w:rsidR="44159CF3" w:rsidRPr="29145809">
        <w:rPr>
          <w:rFonts w:asciiTheme="minorHAnsi" w:hAnsiTheme="minorHAnsi" w:cstheme="minorBidi"/>
          <w:sz w:val="22"/>
          <w:szCs w:val="22"/>
        </w:rPr>
        <w:t>tikkerne i eventuelle optimering</w:t>
      </w:r>
      <w:r w:rsidR="3C39AC5C" w:rsidRPr="29145809">
        <w:rPr>
          <w:rFonts w:asciiTheme="minorHAnsi" w:hAnsiTheme="minorHAnsi" w:cstheme="minorBidi"/>
          <w:sz w:val="22"/>
          <w:szCs w:val="22"/>
        </w:rPr>
        <w:t>s-</w:t>
      </w:r>
      <w:r w:rsidR="44159CF3" w:rsidRPr="29145809">
        <w:rPr>
          <w:rFonts w:asciiTheme="minorHAnsi" w:hAnsiTheme="minorHAnsi" w:cstheme="minorBidi"/>
          <w:sz w:val="22"/>
          <w:szCs w:val="22"/>
        </w:rPr>
        <w:t xml:space="preserve"> og løsningsforslag. Endeligt vil eleven også </w:t>
      </w:r>
      <w:r w:rsidR="02BA8225" w:rsidRPr="29145809">
        <w:rPr>
          <w:rFonts w:asciiTheme="minorHAnsi" w:hAnsiTheme="minorHAnsi" w:cstheme="minorBidi"/>
          <w:sz w:val="22"/>
          <w:szCs w:val="22"/>
        </w:rPr>
        <w:t>blive tvunget til at se, hvordan data kan bruges i den grønne omstilling.</w:t>
      </w:r>
    </w:p>
    <w:p w14:paraId="5D9CC948" w14:textId="1A09E627" w:rsidR="3E674875" w:rsidRPr="00EE3048" w:rsidRDefault="3E674875">
      <w:pPr>
        <w:rPr>
          <w:rFonts w:asciiTheme="minorHAnsi" w:hAnsiTheme="minorHAnsi" w:cstheme="minorHAnsi"/>
          <w:sz w:val="22"/>
          <w:szCs w:val="22"/>
        </w:rPr>
      </w:pPr>
      <w:r w:rsidRPr="00EE3048">
        <w:rPr>
          <w:rFonts w:asciiTheme="minorHAnsi" w:hAnsiTheme="minorHAnsi" w:cstheme="minorHAnsi"/>
          <w:sz w:val="22"/>
          <w:szCs w:val="22"/>
        </w:rPr>
        <w:br w:type="page"/>
      </w:r>
    </w:p>
    <w:p w14:paraId="13A7D980" w14:textId="6451B369" w:rsidR="005D5BA9" w:rsidRPr="00EE3048" w:rsidRDefault="005D5BA9" w:rsidP="05F50509">
      <w:pPr>
        <w:pStyle w:val="Overskrift1"/>
        <w:rPr>
          <w:rFonts w:asciiTheme="minorHAnsi" w:hAnsiTheme="minorHAnsi" w:cstheme="minorBidi"/>
          <w:sz w:val="22"/>
          <w:szCs w:val="22"/>
        </w:rPr>
      </w:pPr>
      <w:bookmarkStart w:id="3" w:name="_Toc811902621"/>
      <w:r w:rsidRPr="05F50509">
        <w:rPr>
          <w:rFonts w:asciiTheme="minorHAnsi" w:hAnsiTheme="minorHAnsi" w:cstheme="minorBidi"/>
          <w:sz w:val="22"/>
          <w:szCs w:val="22"/>
        </w:rPr>
        <w:lastRenderedPageBreak/>
        <w:t>4.0 Obligatoriske skoleperioder</w:t>
      </w:r>
      <w:bookmarkEnd w:id="3"/>
    </w:p>
    <w:p w14:paraId="2D5CC047" w14:textId="2818B2B8" w:rsidR="005D5BA9" w:rsidRPr="00EE3048" w:rsidRDefault="005D5BA9" w:rsidP="00347867">
      <w:pPr>
        <w:rPr>
          <w:rFonts w:asciiTheme="minorHAnsi" w:hAnsiTheme="minorHAnsi" w:cstheme="minorHAnsi"/>
          <w:b/>
          <w:sz w:val="22"/>
          <w:szCs w:val="22"/>
          <w:u w:val="single"/>
        </w:rPr>
      </w:pPr>
    </w:p>
    <w:p w14:paraId="244F2819" w14:textId="793DF1D4" w:rsidR="00A603D1" w:rsidRPr="00EE3048" w:rsidRDefault="00C8751B" w:rsidP="00347867">
      <w:pPr>
        <w:rPr>
          <w:rFonts w:asciiTheme="minorHAnsi" w:hAnsiTheme="minorHAnsi" w:cstheme="minorHAnsi"/>
          <w:b/>
          <w:sz w:val="22"/>
          <w:szCs w:val="22"/>
          <w:u w:val="single"/>
        </w:rPr>
      </w:pPr>
      <w:r w:rsidRPr="00EE3048">
        <w:rPr>
          <w:rFonts w:asciiTheme="minorHAnsi" w:hAnsiTheme="minorHAnsi" w:cstheme="minorHAnsi"/>
          <w:b/>
          <w:sz w:val="22"/>
          <w:szCs w:val="22"/>
          <w:u w:val="single"/>
        </w:rPr>
        <w:t>Virksomhedskommunikation</w:t>
      </w:r>
    </w:p>
    <w:p w14:paraId="77753530" w14:textId="77777777" w:rsidR="00676E16" w:rsidRPr="00EE3048" w:rsidRDefault="00676E16" w:rsidP="00347867">
      <w:pPr>
        <w:rPr>
          <w:rFonts w:asciiTheme="minorHAnsi" w:hAnsiTheme="minorHAnsi" w:cstheme="minorHAnsi"/>
          <w:b/>
          <w:sz w:val="22"/>
          <w:szCs w:val="22"/>
          <w:u w:val="single"/>
        </w:rPr>
      </w:pPr>
    </w:p>
    <w:p w14:paraId="540F1FAC" w14:textId="74D25614" w:rsidR="00A603D1" w:rsidRPr="00EE3048" w:rsidRDefault="00927110" w:rsidP="00347867">
      <w:pPr>
        <w:rPr>
          <w:rFonts w:asciiTheme="minorHAnsi" w:hAnsiTheme="minorHAnsi" w:cstheme="minorHAnsi"/>
          <w:bCs/>
          <w:sz w:val="22"/>
          <w:szCs w:val="22"/>
        </w:rPr>
      </w:pPr>
      <w:r w:rsidRPr="00EE3048">
        <w:rPr>
          <w:rFonts w:asciiTheme="minorHAnsi" w:hAnsiTheme="minorHAnsi" w:cstheme="minorHAnsi"/>
          <w:bCs/>
          <w:sz w:val="22"/>
          <w:szCs w:val="22"/>
        </w:rPr>
        <w:t>Eleverne lære</w:t>
      </w:r>
      <w:r w:rsidR="00027068" w:rsidRPr="00EE3048">
        <w:rPr>
          <w:rFonts w:asciiTheme="minorHAnsi" w:hAnsiTheme="minorHAnsi" w:cstheme="minorHAnsi"/>
          <w:bCs/>
          <w:sz w:val="22"/>
          <w:szCs w:val="22"/>
        </w:rPr>
        <w:t>r</w:t>
      </w:r>
      <w:r w:rsidRPr="00EE3048">
        <w:rPr>
          <w:rFonts w:asciiTheme="minorHAnsi" w:hAnsiTheme="minorHAnsi" w:cstheme="minorHAnsi"/>
          <w:bCs/>
          <w:sz w:val="22"/>
          <w:szCs w:val="22"/>
        </w:rPr>
        <w:t xml:space="preserve"> at se praksis i egen virksomhed, holdt op imod det teoretiske og reflektere, samt debattere </w:t>
      </w:r>
      <w:proofErr w:type="gramStart"/>
      <w:r w:rsidRPr="00EE3048">
        <w:rPr>
          <w:rFonts w:asciiTheme="minorHAnsi" w:hAnsiTheme="minorHAnsi" w:cstheme="minorHAnsi"/>
          <w:bCs/>
          <w:sz w:val="22"/>
          <w:szCs w:val="22"/>
        </w:rPr>
        <w:t>omkring</w:t>
      </w:r>
      <w:proofErr w:type="gramEnd"/>
      <w:r w:rsidRPr="00EE3048">
        <w:rPr>
          <w:rFonts w:asciiTheme="minorHAnsi" w:hAnsiTheme="minorHAnsi" w:cstheme="minorHAnsi"/>
          <w:bCs/>
          <w:sz w:val="22"/>
          <w:szCs w:val="22"/>
        </w:rPr>
        <w:t xml:space="preserve"> </w:t>
      </w:r>
      <w:r w:rsidR="00305B28" w:rsidRPr="00EE3048">
        <w:rPr>
          <w:rFonts w:asciiTheme="minorHAnsi" w:hAnsiTheme="minorHAnsi" w:cstheme="minorHAnsi"/>
          <w:bCs/>
          <w:sz w:val="22"/>
          <w:szCs w:val="22"/>
        </w:rPr>
        <w:t>observation af aktiviteter før under og efter et møde med tilhørende</w:t>
      </w:r>
      <w:r w:rsidRPr="00EE3048">
        <w:rPr>
          <w:rFonts w:asciiTheme="minorHAnsi" w:hAnsiTheme="minorHAnsi" w:cstheme="minorHAnsi"/>
          <w:bCs/>
          <w:sz w:val="22"/>
          <w:szCs w:val="22"/>
        </w:rPr>
        <w:t xml:space="preserve"> referat </w:t>
      </w:r>
      <w:r w:rsidR="00305B28" w:rsidRPr="00EE3048">
        <w:rPr>
          <w:rFonts w:asciiTheme="minorHAnsi" w:hAnsiTheme="minorHAnsi" w:cstheme="minorHAnsi"/>
          <w:bCs/>
          <w:sz w:val="22"/>
          <w:szCs w:val="22"/>
        </w:rPr>
        <w:t>–</w:t>
      </w:r>
      <w:r w:rsidRPr="00EE3048">
        <w:rPr>
          <w:rFonts w:asciiTheme="minorHAnsi" w:hAnsiTheme="minorHAnsi" w:cstheme="minorHAnsi"/>
          <w:bCs/>
          <w:sz w:val="22"/>
          <w:szCs w:val="22"/>
        </w:rPr>
        <w:t xml:space="preserve"> </w:t>
      </w:r>
      <w:r w:rsidR="00305B28" w:rsidRPr="00EE3048">
        <w:rPr>
          <w:rFonts w:asciiTheme="minorHAnsi" w:hAnsiTheme="minorHAnsi" w:cstheme="minorHAnsi"/>
          <w:bCs/>
          <w:sz w:val="22"/>
          <w:szCs w:val="22"/>
        </w:rPr>
        <w:t xml:space="preserve">hvordan målgruppen for kommunikationen </w:t>
      </w:r>
      <w:r w:rsidR="0030468D" w:rsidRPr="00EE3048">
        <w:rPr>
          <w:rFonts w:asciiTheme="minorHAnsi" w:hAnsiTheme="minorHAnsi" w:cstheme="minorHAnsi"/>
          <w:bCs/>
          <w:sz w:val="22"/>
          <w:szCs w:val="22"/>
        </w:rPr>
        <w:t xml:space="preserve">skal indtænkes i alt kommunikation internt og eksternt, </w:t>
      </w:r>
      <w:r w:rsidR="00297488" w:rsidRPr="00EE3048">
        <w:rPr>
          <w:rFonts w:asciiTheme="minorHAnsi" w:hAnsiTheme="minorHAnsi" w:cstheme="minorHAnsi"/>
          <w:bCs/>
          <w:sz w:val="22"/>
          <w:szCs w:val="22"/>
        </w:rPr>
        <w:t>med afsæt i egen læreplads.</w:t>
      </w:r>
    </w:p>
    <w:p w14:paraId="4A37FD15" w14:textId="77777777" w:rsidR="00676E16" w:rsidRPr="00EE3048" w:rsidRDefault="00676E16" w:rsidP="00347867">
      <w:pPr>
        <w:rPr>
          <w:rFonts w:asciiTheme="minorHAnsi" w:hAnsiTheme="minorHAnsi" w:cstheme="minorHAnsi"/>
          <w:b/>
          <w:sz w:val="22"/>
          <w:szCs w:val="22"/>
          <w:u w:val="single"/>
        </w:rPr>
      </w:pPr>
    </w:p>
    <w:tbl>
      <w:tblPr>
        <w:tblStyle w:val="Tabel-Gitter"/>
        <w:tblW w:w="10632" w:type="dxa"/>
        <w:tblInd w:w="-431" w:type="dxa"/>
        <w:tblLayout w:type="fixed"/>
        <w:tblLook w:val="04A0" w:firstRow="1" w:lastRow="0" w:firstColumn="1" w:lastColumn="0" w:noHBand="0" w:noVBand="1"/>
      </w:tblPr>
      <w:tblGrid>
        <w:gridCol w:w="2978"/>
        <w:gridCol w:w="2626"/>
        <w:gridCol w:w="2619"/>
        <w:gridCol w:w="2409"/>
      </w:tblGrid>
      <w:tr w:rsidR="00A603D1" w:rsidRPr="00EE3048" w14:paraId="2E8FF84D" w14:textId="77777777" w:rsidTr="29145809">
        <w:tc>
          <w:tcPr>
            <w:tcW w:w="2978" w:type="dxa"/>
          </w:tcPr>
          <w:p w14:paraId="5405EBCE" w14:textId="2261B57A" w:rsidR="00A603D1" w:rsidRPr="00EE3048" w:rsidRDefault="00A603D1" w:rsidP="00347867">
            <w:pPr>
              <w:rPr>
                <w:rFonts w:asciiTheme="minorHAnsi" w:hAnsiTheme="minorHAnsi" w:cstheme="minorHAnsi"/>
                <w:sz w:val="22"/>
                <w:szCs w:val="22"/>
              </w:rPr>
            </w:pPr>
            <w:r w:rsidRPr="00EE3048">
              <w:rPr>
                <w:rFonts w:asciiTheme="minorHAnsi" w:hAnsiTheme="minorHAnsi" w:cstheme="minorHAnsi"/>
                <w:sz w:val="22"/>
                <w:szCs w:val="22"/>
              </w:rPr>
              <w:t>Mål for undervisningen</w:t>
            </w:r>
          </w:p>
        </w:tc>
        <w:tc>
          <w:tcPr>
            <w:tcW w:w="2626" w:type="dxa"/>
          </w:tcPr>
          <w:p w14:paraId="0234204C" w14:textId="70F7FD91" w:rsidR="00A603D1" w:rsidRPr="00EE3048" w:rsidRDefault="00A603D1" w:rsidP="00347867">
            <w:pPr>
              <w:rPr>
                <w:rFonts w:asciiTheme="minorHAnsi" w:hAnsiTheme="minorHAnsi" w:cstheme="minorHAnsi"/>
                <w:sz w:val="22"/>
                <w:szCs w:val="22"/>
              </w:rPr>
            </w:pPr>
            <w:r w:rsidRPr="00EE3048">
              <w:rPr>
                <w:rFonts w:asciiTheme="minorHAnsi" w:hAnsiTheme="minorHAnsi" w:cstheme="minorHAnsi"/>
                <w:sz w:val="22"/>
                <w:szCs w:val="22"/>
              </w:rPr>
              <w:t>Indhold i undervisningen</w:t>
            </w:r>
          </w:p>
        </w:tc>
        <w:tc>
          <w:tcPr>
            <w:tcW w:w="2619" w:type="dxa"/>
          </w:tcPr>
          <w:p w14:paraId="24C7AAA6" w14:textId="17C5C86C" w:rsidR="00A603D1" w:rsidRPr="00EE3048" w:rsidRDefault="00A603D1" w:rsidP="00347867">
            <w:pPr>
              <w:rPr>
                <w:rFonts w:asciiTheme="minorHAnsi" w:hAnsiTheme="minorHAnsi" w:cstheme="minorHAnsi"/>
                <w:sz w:val="22"/>
                <w:szCs w:val="22"/>
              </w:rPr>
            </w:pPr>
            <w:r w:rsidRPr="00EE3048">
              <w:rPr>
                <w:rFonts w:asciiTheme="minorHAnsi" w:hAnsiTheme="minorHAnsi" w:cstheme="minorHAnsi"/>
                <w:sz w:val="22"/>
                <w:szCs w:val="22"/>
              </w:rPr>
              <w:t>Evaluering</w:t>
            </w:r>
            <w:r w:rsidR="006D5B15" w:rsidRPr="00EE3048">
              <w:rPr>
                <w:rFonts w:asciiTheme="minorHAnsi" w:hAnsiTheme="minorHAnsi" w:cstheme="minorHAnsi"/>
                <w:sz w:val="22"/>
                <w:szCs w:val="22"/>
              </w:rPr>
              <w:t>, feedback</w:t>
            </w:r>
            <w:r w:rsidRPr="00EE3048">
              <w:rPr>
                <w:rFonts w:asciiTheme="minorHAnsi" w:hAnsiTheme="minorHAnsi" w:cstheme="minorHAnsi"/>
                <w:sz w:val="22"/>
                <w:szCs w:val="22"/>
              </w:rPr>
              <w:t xml:space="preserve"> og bedømmelse</w:t>
            </w:r>
          </w:p>
        </w:tc>
        <w:tc>
          <w:tcPr>
            <w:tcW w:w="2409" w:type="dxa"/>
          </w:tcPr>
          <w:p w14:paraId="1AEA6E23" w14:textId="4120A15B" w:rsidR="00A603D1" w:rsidRPr="00EE3048" w:rsidRDefault="005D5BA9" w:rsidP="00347867">
            <w:pPr>
              <w:rPr>
                <w:rFonts w:asciiTheme="minorHAnsi" w:hAnsiTheme="minorHAnsi" w:cstheme="minorHAnsi"/>
                <w:sz w:val="22"/>
                <w:szCs w:val="22"/>
              </w:rPr>
            </w:pPr>
            <w:r w:rsidRPr="00EE3048">
              <w:rPr>
                <w:rFonts w:asciiTheme="minorHAnsi" w:hAnsiTheme="minorHAnsi" w:cstheme="minorHAnsi"/>
                <w:sz w:val="22"/>
                <w:szCs w:val="22"/>
              </w:rPr>
              <w:t>Bedømmelseskriterier</w:t>
            </w:r>
          </w:p>
        </w:tc>
      </w:tr>
      <w:tr w:rsidR="00A603D1" w:rsidRPr="00EE3048" w14:paraId="374CF720" w14:textId="77777777" w:rsidTr="29145809">
        <w:tc>
          <w:tcPr>
            <w:tcW w:w="2978" w:type="dxa"/>
          </w:tcPr>
          <w:p w14:paraId="47A19B79" w14:textId="6CC4CD16" w:rsidR="00027068" w:rsidRPr="00EE3048" w:rsidRDefault="00027068" w:rsidP="29145809">
            <w:pPr>
              <w:spacing w:before="100" w:beforeAutospacing="1" w:after="100" w:afterAutospacing="1"/>
              <w:rPr>
                <w:rFonts w:asciiTheme="minorHAnsi" w:hAnsiTheme="minorHAnsi" w:cstheme="minorBidi"/>
                <w:color w:val="1D2125"/>
                <w:spacing w:val="2"/>
                <w:sz w:val="22"/>
                <w:szCs w:val="22"/>
                <w:lang w:eastAsia="zh-CN"/>
              </w:rPr>
            </w:pPr>
            <w:r w:rsidRPr="29145809">
              <w:rPr>
                <w:rFonts w:asciiTheme="minorHAnsi" w:hAnsiTheme="minorHAnsi" w:cstheme="minorBidi"/>
                <w:color w:val="1D2125"/>
                <w:spacing w:val="2"/>
                <w:sz w:val="22"/>
                <w:szCs w:val="22"/>
              </w:rPr>
              <w:t>At el</w:t>
            </w:r>
            <w:r w:rsidR="32DD38D7" w:rsidRPr="29145809">
              <w:rPr>
                <w:rFonts w:asciiTheme="minorHAnsi" w:hAnsiTheme="minorHAnsi" w:cstheme="minorBidi"/>
                <w:color w:val="1D2125"/>
                <w:spacing w:val="2"/>
                <w:sz w:val="22"/>
                <w:szCs w:val="22"/>
              </w:rPr>
              <w:t>e</w:t>
            </w:r>
            <w:r w:rsidRPr="29145809">
              <w:rPr>
                <w:rFonts w:asciiTheme="minorHAnsi" w:hAnsiTheme="minorHAnsi" w:cstheme="minorBidi"/>
                <w:color w:val="1D2125"/>
                <w:spacing w:val="2"/>
                <w:sz w:val="22"/>
                <w:szCs w:val="22"/>
              </w:rPr>
              <w:t>ven kan</w:t>
            </w:r>
          </w:p>
          <w:p w14:paraId="2DF6BFDF" w14:textId="5FB1EB6D" w:rsidR="00027068" w:rsidRPr="00EE3048" w:rsidRDefault="00027068" w:rsidP="00027068">
            <w:pPr>
              <w:numPr>
                <w:ilvl w:val="0"/>
                <w:numId w:val="37"/>
              </w:numPr>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tage forskellige referater og stå for mødetilrettelæggelse med fx mødeindkaldelser, bestilling af forplejning og lokale.</w:t>
            </w:r>
          </w:p>
          <w:p w14:paraId="6E2B9C62" w14:textId="77777777" w:rsidR="00027068" w:rsidRPr="00EE3048" w:rsidRDefault="00027068" w:rsidP="00027068">
            <w:pPr>
              <w:numPr>
                <w:ilvl w:val="0"/>
                <w:numId w:val="37"/>
              </w:numPr>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kommunikere et skriftligt budskab på baggrund af en mundtlig besked og omvendt. Det betyder fx, at du kan omsætte en mundtlig besked fra en kollega til en skriftlig besked til en kunde, hvor du omformulerer talesprog til professionelt skriftsprog.</w:t>
            </w:r>
          </w:p>
          <w:p w14:paraId="1A1B5BA8" w14:textId="77777777" w:rsidR="00027068" w:rsidRPr="00EE3048" w:rsidRDefault="00027068" w:rsidP="00027068">
            <w:pPr>
              <w:numPr>
                <w:ilvl w:val="0"/>
                <w:numId w:val="37"/>
              </w:numPr>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tale med kolleger, kunder og andre interessenter ud fra en vurdering af situationen, herunder tilpasse dit ordvalg og emnevalg til den professionelle samtale.</w:t>
            </w:r>
          </w:p>
          <w:p w14:paraId="2697FFD8" w14:textId="77777777" w:rsidR="00027068" w:rsidRPr="00EE3048" w:rsidRDefault="00027068" w:rsidP="00027068">
            <w:pPr>
              <w:numPr>
                <w:ilvl w:val="0"/>
                <w:numId w:val="37"/>
              </w:numPr>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 xml:space="preserve">vurdere, hvorvidt det er mest hensigtsmæssigt at kommunikere mundtligt, skriftligt </w:t>
            </w:r>
            <w:r w:rsidRPr="00EE3048">
              <w:rPr>
                <w:rFonts w:asciiTheme="minorHAnsi" w:hAnsiTheme="minorHAnsi" w:cstheme="minorHAnsi"/>
                <w:color w:val="1D2125"/>
                <w:spacing w:val="2"/>
                <w:sz w:val="22"/>
                <w:szCs w:val="22"/>
              </w:rPr>
              <w:lastRenderedPageBreak/>
              <w:t>eller digitalt, når du skal formidle en besked.</w:t>
            </w:r>
          </w:p>
          <w:p w14:paraId="303EC3B5" w14:textId="77777777" w:rsidR="00027068" w:rsidRPr="00EE3048" w:rsidRDefault="00027068" w:rsidP="00027068">
            <w:pPr>
              <w:numPr>
                <w:ilvl w:val="0"/>
                <w:numId w:val="37"/>
              </w:numPr>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kvalitetssikre dine egne og andres tekster. I den forbindelse skal du kunne anvende elektroniske hjælpemidler til fx korrekturlæsning, opsætning, tegnsætning, layout og versionsstyring.</w:t>
            </w:r>
          </w:p>
          <w:p w14:paraId="72E6C01B" w14:textId="77777777" w:rsidR="00027068" w:rsidRPr="00EE3048" w:rsidRDefault="00027068" w:rsidP="00027068">
            <w:pPr>
              <w:rPr>
                <w:rFonts w:asciiTheme="minorHAnsi" w:hAnsiTheme="minorHAnsi" w:cstheme="minorHAnsi"/>
                <w:sz w:val="22"/>
                <w:szCs w:val="22"/>
              </w:rPr>
            </w:pPr>
          </w:p>
          <w:p w14:paraId="643575AA" w14:textId="77777777" w:rsidR="00A603D1" w:rsidRPr="00EE3048" w:rsidRDefault="00A603D1" w:rsidP="00027068">
            <w:pPr>
              <w:spacing w:before="100" w:beforeAutospacing="1" w:after="100" w:afterAutospacing="1"/>
              <w:ind w:left="720"/>
              <w:rPr>
                <w:rFonts w:asciiTheme="minorHAnsi" w:hAnsiTheme="minorHAnsi" w:cstheme="minorHAnsi"/>
                <w:sz w:val="22"/>
                <w:szCs w:val="22"/>
              </w:rPr>
            </w:pPr>
          </w:p>
        </w:tc>
        <w:tc>
          <w:tcPr>
            <w:tcW w:w="2626" w:type="dxa"/>
          </w:tcPr>
          <w:p w14:paraId="2B1343CD" w14:textId="4D794A02" w:rsidR="00B551CB" w:rsidRPr="00EE3048" w:rsidRDefault="00B551CB" w:rsidP="00AD73F6">
            <w:pPr>
              <w:rPr>
                <w:rFonts w:asciiTheme="minorHAnsi" w:hAnsiTheme="minorHAnsi" w:cstheme="minorHAnsi"/>
                <w:b/>
                <w:sz w:val="22"/>
                <w:szCs w:val="22"/>
              </w:rPr>
            </w:pPr>
            <w:r w:rsidRPr="00EE3048">
              <w:rPr>
                <w:rFonts w:asciiTheme="minorHAnsi" w:hAnsiTheme="minorHAnsi" w:cstheme="minorHAnsi"/>
                <w:b/>
                <w:sz w:val="22"/>
                <w:szCs w:val="22"/>
              </w:rPr>
              <w:lastRenderedPageBreak/>
              <w:t>Undervisningen</w:t>
            </w:r>
          </w:p>
          <w:p w14:paraId="2A139800" w14:textId="3FEE111C" w:rsidR="00AD73F6" w:rsidRPr="00EE3048" w:rsidRDefault="00AD73F6" w:rsidP="00AD73F6">
            <w:pPr>
              <w:rPr>
                <w:rFonts w:asciiTheme="minorHAnsi" w:hAnsiTheme="minorHAnsi" w:cstheme="minorHAnsi"/>
                <w:sz w:val="22"/>
                <w:szCs w:val="22"/>
              </w:rPr>
            </w:pPr>
            <w:r w:rsidRPr="00EE3048">
              <w:rPr>
                <w:rFonts w:asciiTheme="minorHAnsi" w:hAnsiTheme="minorHAnsi" w:cstheme="minorHAnsi"/>
                <w:sz w:val="22"/>
                <w:szCs w:val="22"/>
              </w:rPr>
              <w:t>Undervisningen er for de enkelte temaer tilrettelagt i en kombination af;</w:t>
            </w:r>
          </w:p>
          <w:p w14:paraId="4CBB1450" w14:textId="77777777" w:rsidR="00AD73F6" w:rsidRPr="00EE3048" w:rsidRDefault="00AD73F6" w:rsidP="00AD73F6">
            <w:pPr>
              <w:rPr>
                <w:rFonts w:asciiTheme="minorHAnsi" w:hAnsiTheme="minorHAnsi" w:cstheme="minorHAnsi"/>
                <w:sz w:val="22"/>
                <w:szCs w:val="22"/>
              </w:rPr>
            </w:pPr>
          </w:p>
          <w:p w14:paraId="40071283" w14:textId="77777777" w:rsidR="00AD73F6" w:rsidRPr="00EE3048" w:rsidRDefault="00AD73F6" w:rsidP="00AD73F6">
            <w:pPr>
              <w:rPr>
                <w:rFonts w:asciiTheme="minorHAnsi" w:hAnsiTheme="minorHAnsi" w:cstheme="minorHAnsi"/>
                <w:sz w:val="22"/>
                <w:szCs w:val="22"/>
              </w:rPr>
            </w:pPr>
            <w:r w:rsidRPr="00EE3048">
              <w:rPr>
                <w:rFonts w:asciiTheme="minorHAnsi" w:hAnsiTheme="minorHAnsi" w:cstheme="minorHAnsi"/>
                <w:sz w:val="22"/>
                <w:szCs w:val="22"/>
              </w:rPr>
              <w:t>Fysiske eller digitale oplæg fra underviseren.</w:t>
            </w:r>
          </w:p>
          <w:p w14:paraId="6A5DF012" w14:textId="77777777" w:rsidR="00AD73F6" w:rsidRPr="00EE3048" w:rsidRDefault="00AD73F6" w:rsidP="00AD73F6">
            <w:pPr>
              <w:rPr>
                <w:rFonts w:asciiTheme="minorHAnsi" w:hAnsiTheme="minorHAnsi" w:cstheme="minorHAnsi"/>
                <w:sz w:val="22"/>
                <w:szCs w:val="22"/>
              </w:rPr>
            </w:pPr>
          </w:p>
          <w:p w14:paraId="30CFE37E" w14:textId="76610F13" w:rsidR="00AD73F6" w:rsidRPr="00EE3048" w:rsidRDefault="00AD73F6" w:rsidP="00AD73F6">
            <w:pPr>
              <w:rPr>
                <w:rFonts w:asciiTheme="minorHAnsi" w:hAnsiTheme="minorHAnsi" w:cstheme="minorHAnsi"/>
                <w:sz w:val="22"/>
                <w:szCs w:val="22"/>
              </w:rPr>
            </w:pPr>
            <w:r w:rsidRPr="00EE3048">
              <w:rPr>
                <w:rFonts w:asciiTheme="minorHAnsi" w:hAnsiTheme="minorHAnsi" w:cstheme="minorHAnsi"/>
                <w:sz w:val="22"/>
                <w:szCs w:val="22"/>
              </w:rPr>
              <w:t>Dialogbaseret undervisning med praktisk eksemplificering</w:t>
            </w:r>
          </w:p>
          <w:p w14:paraId="32572367" w14:textId="77777777" w:rsidR="00AD73F6" w:rsidRPr="00EE3048" w:rsidRDefault="00AD73F6" w:rsidP="00AD73F6">
            <w:pPr>
              <w:rPr>
                <w:rFonts w:asciiTheme="minorHAnsi" w:hAnsiTheme="minorHAnsi" w:cstheme="minorHAnsi"/>
                <w:sz w:val="22"/>
                <w:szCs w:val="22"/>
              </w:rPr>
            </w:pPr>
          </w:p>
          <w:p w14:paraId="1D99FC1C" w14:textId="63EE659A" w:rsidR="00AD73F6" w:rsidRPr="00EE3048" w:rsidRDefault="00AD73F6" w:rsidP="00AD73F6">
            <w:pPr>
              <w:rPr>
                <w:rFonts w:asciiTheme="minorHAnsi" w:hAnsiTheme="minorHAnsi" w:cstheme="minorHAnsi"/>
                <w:sz w:val="22"/>
                <w:szCs w:val="22"/>
              </w:rPr>
            </w:pPr>
            <w:r w:rsidRPr="00EE3048">
              <w:rPr>
                <w:rFonts w:asciiTheme="minorHAnsi" w:hAnsiTheme="minorHAnsi" w:cstheme="minorHAnsi"/>
                <w:sz w:val="22"/>
                <w:szCs w:val="22"/>
              </w:rPr>
              <w:t>Øvelser og dialog i mindre grupper</w:t>
            </w:r>
            <w:r w:rsidR="006D5B15" w:rsidRPr="00EE3048">
              <w:rPr>
                <w:rFonts w:asciiTheme="minorHAnsi" w:hAnsiTheme="minorHAnsi" w:cstheme="minorHAnsi"/>
                <w:sz w:val="22"/>
                <w:szCs w:val="22"/>
              </w:rPr>
              <w:t xml:space="preserve"> </w:t>
            </w:r>
          </w:p>
          <w:p w14:paraId="5C1FEB32" w14:textId="50D1395A" w:rsidR="00AD73F6" w:rsidRPr="00EE3048" w:rsidRDefault="00AD73F6" w:rsidP="00AD73F6">
            <w:pPr>
              <w:rPr>
                <w:rFonts w:asciiTheme="minorHAnsi" w:hAnsiTheme="minorHAnsi" w:cstheme="minorHAnsi"/>
                <w:sz w:val="22"/>
                <w:szCs w:val="22"/>
              </w:rPr>
            </w:pPr>
          </w:p>
          <w:p w14:paraId="05920A6A" w14:textId="4DE59AA9" w:rsidR="00AD73F6" w:rsidRPr="00EE3048" w:rsidRDefault="007F28DA" w:rsidP="00AD73F6">
            <w:pPr>
              <w:rPr>
                <w:rFonts w:asciiTheme="minorHAnsi" w:hAnsiTheme="minorHAnsi" w:cstheme="minorHAnsi"/>
                <w:sz w:val="22"/>
                <w:szCs w:val="22"/>
              </w:rPr>
            </w:pPr>
            <w:r w:rsidRPr="00EE3048">
              <w:rPr>
                <w:rFonts w:asciiTheme="minorHAnsi" w:hAnsiTheme="minorHAnsi" w:cstheme="minorHAnsi"/>
                <w:sz w:val="22"/>
                <w:szCs w:val="22"/>
              </w:rPr>
              <w:t>Gruppearbejde om</w:t>
            </w:r>
            <w:r w:rsidR="00AD73F6" w:rsidRPr="00EE3048">
              <w:rPr>
                <w:rFonts w:asciiTheme="minorHAnsi" w:hAnsiTheme="minorHAnsi" w:cstheme="minorHAnsi"/>
                <w:sz w:val="22"/>
                <w:szCs w:val="22"/>
              </w:rPr>
              <w:t xml:space="preserve"> afleveringsopgaver</w:t>
            </w:r>
          </w:p>
          <w:p w14:paraId="255492FC" w14:textId="719CB778" w:rsidR="00AD73F6" w:rsidRPr="00EE3048" w:rsidRDefault="00AD73F6" w:rsidP="00AD73F6">
            <w:pPr>
              <w:rPr>
                <w:rFonts w:asciiTheme="minorHAnsi" w:hAnsiTheme="minorHAnsi" w:cstheme="minorHAnsi"/>
                <w:sz w:val="22"/>
                <w:szCs w:val="22"/>
              </w:rPr>
            </w:pPr>
          </w:p>
          <w:p w14:paraId="24376F4E" w14:textId="31826C62" w:rsidR="00AD73F6" w:rsidRPr="00EE3048" w:rsidRDefault="00AD73F6" w:rsidP="00AD73F6">
            <w:pPr>
              <w:rPr>
                <w:rFonts w:asciiTheme="minorHAnsi" w:hAnsiTheme="minorHAnsi" w:cstheme="minorHAnsi"/>
                <w:sz w:val="22"/>
                <w:szCs w:val="22"/>
              </w:rPr>
            </w:pPr>
            <w:r w:rsidRPr="00EE3048">
              <w:rPr>
                <w:rFonts w:asciiTheme="minorHAnsi" w:hAnsiTheme="minorHAnsi" w:cstheme="minorHAnsi"/>
                <w:sz w:val="22"/>
                <w:szCs w:val="22"/>
              </w:rPr>
              <w:t>Elevpræsentationer og feedback</w:t>
            </w:r>
          </w:p>
          <w:p w14:paraId="7384B0FB" w14:textId="0C4E7365" w:rsidR="008B5453" w:rsidRPr="00EE3048" w:rsidRDefault="008B5453" w:rsidP="00AD73F6">
            <w:pPr>
              <w:rPr>
                <w:rFonts w:asciiTheme="minorHAnsi" w:hAnsiTheme="minorHAnsi" w:cstheme="minorHAnsi"/>
                <w:sz w:val="22"/>
                <w:szCs w:val="22"/>
              </w:rPr>
            </w:pPr>
          </w:p>
          <w:p w14:paraId="38AD9C45" w14:textId="6A5AA781" w:rsidR="008B5453" w:rsidRPr="00EE3048" w:rsidRDefault="00B551CB" w:rsidP="00AD73F6">
            <w:pPr>
              <w:rPr>
                <w:rFonts w:asciiTheme="minorHAnsi" w:hAnsiTheme="minorHAnsi" w:cstheme="minorHAnsi"/>
                <w:sz w:val="22"/>
                <w:szCs w:val="22"/>
              </w:rPr>
            </w:pPr>
            <w:r w:rsidRPr="00EE3048">
              <w:rPr>
                <w:rFonts w:asciiTheme="minorHAnsi" w:hAnsiTheme="minorHAnsi" w:cstheme="minorHAnsi"/>
                <w:sz w:val="22"/>
                <w:szCs w:val="22"/>
              </w:rPr>
              <w:t>Eventuelle i</w:t>
            </w:r>
            <w:r w:rsidR="008B5453" w:rsidRPr="00EE3048">
              <w:rPr>
                <w:rFonts w:asciiTheme="minorHAnsi" w:hAnsiTheme="minorHAnsi" w:cstheme="minorHAnsi"/>
                <w:sz w:val="22"/>
                <w:szCs w:val="22"/>
              </w:rPr>
              <w:t>ndividuelle test</w:t>
            </w:r>
          </w:p>
          <w:p w14:paraId="32D8FDD2" w14:textId="0556CD7F" w:rsidR="00B551CB" w:rsidRPr="00EE3048" w:rsidRDefault="00B551CB" w:rsidP="00AD73F6">
            <w:pPr>
              <w:rPr>
                <w:rFonts w:asciiTheme="minorHAnsi" w:hAnsiTheme="minorHAnsi" w:cstheme="minorHAnsi"/>
                <w:sz w:val="22"/>
                <w:szCs w:val="22"/>
              </w:rPr>
            </w:pPr>
          </w:p>
          <w:p w14:paraId="414D823E" w14:textId="77777777" w:rsidR="007F28DA" w:rsidRPr="00EE3048" w:rsidRDefault="00B551CB" w:rsidP="00AD73F6">
            <w:pPr>
              <w:rPr>
                <w:rFonts w:asciiTheme="minorHAnsi" w:hAnsiTheme="minorHAnsi" w:cstheme="minorHAnsi"/>
                <w:sz w:val="22"/>
                <w:szCs w:val="22"/>
              </w:rPr>
            </w:pPr>
            <w:r w:rsidRPr="00EE3048">
              <w:rPr>
                <w:rFonts w:asciiTheme="minorHAnsi" w:hAnsiTheme="minorHAnsi" w:cstheme="minorHAnsi"/>
                <w:sz w:val="22"/>
                <w:szCs w:val="22"/>
              </w:rPr>
              <w:t>Formativ fedback fra underviseren</w:t>
            </w:r>
          </w:p>
          <w:p w14:paraId="51335FE2" w14:textId="77777777" w:rsidR="007F28DA" w:rsidRPr="00EE3048" w:rsidRDefault="007F28DA" w:rsidP="00AD73F6">
            <w:pPr>
              <w:rPr>
                <w:rFonts w:asciiTheme="minorHAnsi" w:hAnsiTheme="minorHAnsi" w:cstheme="minorHAnsi"/>
                <w:sz w:val="22"/>
                <w:szCs w:val="22"/>
              </w:rPr>
            </w:pPr>
          </w:p>
          <w:p w14:paraId="6E163E20" w14:textId="48A4324E" w:rsidR="00B551CB" w:rsidRPr="00EE3048" w:rsidRDefault="007F28DA" w:rsidP="00AD73F6">
            <w:pPr>
              <w:rPr>
                <w:rFonts w:asciiTheme="minorHAnsi" w:hAnsiTheme="minorHAnsi" w:cstheme="minorHAnsi"/>
                <w:sz w:val="22"/>
                <w:szCs w:val="22"/>
              </w:rPr>
            </w:pPr>
            <w:r w:rsidRPr="00EE3048">
              <w:rPr>
                <w:rFonts w:asciiTheme="minorHAnsi" w:hAnsiTheme="minorHAnsi" w:cstheme="minorHAnsi"/>
                <w:sz w:val="22"/>
                <w:szCs w:val="22"/>
              </w:rPr>
              <w:t xml:space="preserve">Undervisningsmaterialerne vil være en varieret kombination af videoer, </w:t>
            </w:r>
            <w:proofErr w:type="spellStart"/>
            <w:r w:rsidRPr="00EE3048">
              <w:rPr>
                <w:rFonts w:asciiTheme="minorHAnsi" w:hAnsiTheme="minorHAnsi" w:cstheme="minorHAnsi"/>
                <w:sz w:val="22"/>
                <w:szCs w:val="22"/>
              </w:rPr>
              <w:t>Powerpoint</w:t>
            </w:r>
            <w:proofErr w:type="spellEnd"/>
            <w:r w:rsidRPr="00EE3048">
              <w:rPr>
                <w:rFonts w:asciiTheme="minorHAnsi" w:hAnsiTheme="minorHAnsi" w:cstheme="minorHAnsi"/>
                <w:sz w:val="22"/>
                <w:szCs w:val="22"/>
              </w:rPr>
              <w:t>, eksempler, lovgivning, vejledninger, links m.v.</w:t>
            </w:r>
            <w:r w:rsidR="00B551CB" w:rsidRPr="00EE3048">
              <w:rPr>
                <w:rFonts w:asciiTheme="minorHAnsi" w:hAnsiTheme="minorHAnsi" w:cstheme="minorHAnsi"/>
                <w:sz w:val="22"/>
                <w:szCs w:val="22"/>
              </w:rPr>
              <w:t xml:space="preserve"> </w:t>
            </w:r>
          </w:p>
          <w:p w14:paraId="6BA33C5A" w14:textId="67B5C000" w:rsidR="008B5453" w:rsidRPr="00EE3048" w:rsidRDefault="008B5453" w:rsidP="00AD73F6">
            <w:pPr>
              <w:rPr>
                <w:rFonts w:asciiTheme="minorHAnsi" w:hAnsiTheme="minorHAnsi" w:cstheme="minorHAnsi"/>
                <w:sz w:val="22"/>
                <w:szCs w:val="22"/>
              </w:rPr>
            </w:pPr>
          </w:p>
          <w:p w14:paraId="4293BB7B" w14:textId="7582CA2F" w:rsidR="008B5453" w:rsidRDefault="008B5453" w:rsidP="00AD73F6">
            <w:pPr>
              <w:rPr>
                <w:rFonts w:asciiTheme="minorHAnsi" w:hAnsiTheme="minorHAnsi" w:cstheme="minorHAnsi"/>
                <w:b/>
                <w:sz w:val="22"/>
                <w:szCs w:val="22"/>
              </w:rPr>
            </w:pPr>
            <w:r w:rsidRPr="00EE3048">
              <w:rPr>
                <w:rFonts w:asciiTheme="minorHAnsi" w:hAnsiTheme="minorHAnsi" w:cstheme="minorHAnsi"/>
                <w:b/>
                <w:sz w:val="22"/>
                <w:szCs w:val="22"/>
              </w:rPr>
              <w:t>De faglige temaer er;</w:t>
            </w:r>
          </w:p>
          <w:p w14:paraId="251E7072" w14:textId="77777777" w:rsidR="00C57F9C" w:rsidRDefault="00C57F9C" w:rsidP="00AD73F6">
            <w:pPr>
              <w:rPr>
                <w:rFonts w:asciiTheme="minorHAnsi" w:hAnsiTheme="minorHAnsi" w:cstheme="minorHAnsi"/>
                <w:b/>
                <w:sz w:val="22"/>
                <w:szCs w:val="22"/>
              </w:rPr>
            </w:pPr>
          </w:p>
          <w:p w14:paraId="769BE04E" w14:textId="5322B6A2" w:rsidR="00C57F9C" w:rsidRDefault="00C57F9C" w:rsidP="00C57F9C">
            <w:pPr>
              <w:rPr>
                <w:rFonts w:asciiTheme="minorHAnsi" w:hAnsiTheme="minorHAnsi" w:cstheme="minorHAnsi"/>
                <w:b/>
                <w:sz w:val="22"/>
                <w:szCs w:val="22"/>
              </w:rPr>
            </w:pPr>
            <w:r>
              <w:rPr>
                <w:rFonts w:asciiTheme="minorHAnsi" w:hAnsiTheme="minorHAnsi" w:cstheme="minorHAnsi"/>
                <w:b/>
                <w:sz w:val="22"/>
                <w:szCs w:val="22"/>
              </w:rPr>
              <w:t>Grøn strategisk kommunikationsplan</w:t>
            </w:r>
          </w:p>
          <w:p w14:paraId="771C6B6D" w14:textId="413608AC" w:rsidR="00C57F9C" w:rsidRPr="00C57F9C" w:rsidRDefault="00C57F9C" w:rsidP="00C57F9C">
            <w:pPr>
              <w:rPr>
                <w:rFonts w:asciiTheme="minorHAnsi" w:hAnsiTheme="minorHAnsi" w:cstheme="minorHAnsi"/>
                <w:b/>
                <w:sz w:val="22"/>
                <w:szCs w:val="22"/>
              </w:rPr>
            </w:pPr>
            <w:r w:rsidRPr="00C57F9C">
              <w:rPr>
                <w:rFonts w:asciiTheme="minorHAnsi" w:hAnsiTheme="minorHAnsi" w:cstheme="minorHAnsi"/>
                <w:bCs/>
                <w:sz w:val="22"/>
                <w:szCs w:val="22"/>
              </w:rPr>
              <w:lastRenderedPageBreak/>
              <w:t>Tager afsæt i virksomhedens grønne omstilling eller bæredygtige strategi og skal formidles til relevante interessenter.</w:t>
            </w:r>
          </w:p>
          <w:p w14:paraId="59D15F79" w14:textId="77777777" w:rsidR="00AD73F6" w:rsidRPr="00EE3048" w:rsidRDefault="00AD73F6" w:rsidP="00AD73F6">
            <w:pPr>
              <w:rPr>
                <w:rFonts w:asciiTheme="minorHAnsi" w:hAnsiTheme="minorHAnsi" w:cstheme="minorHAnsi"/>
                <w:b/>
                <w:sz w:val="22"/>
                <w:szCs w:val="22"/>
                <w:lang w:eastAsia="da-DK"/>
              </w:rPr>
            </w:pPr>
          </w:p>
          <w:p w14:paraId="1A818167" w14:textId="161CC80C" w:rsidR="00676E16" w:rsidRPr="00EE3048" w:rsidRDefault="00297488" w:rsidP="00676E16">
            <w:pPr>
              <w:rPr>
                <w:rFonts w:asciiTheme="minorHAnsi" w:hAnsiTheme="minorHAnsi" w:cstheme="minorHAnsi"/>
                <w:b/>
                <w:sz w:val="22"/>
                <w:szCs w:val="22"/>
                <w:lang w:eastAsia="da-DK"/>
              </w:rPr>
            </w:pPr>
            <w:r w:rsidRPr="00EE3048">
              <w:rPr>
                <w:rFonts w:asciiTheme="minorHAnsi" w:hAnsiTheme="minorHAnsi" w:cstheme="minorHAnsi"/>
                <w:b/>
                <w:sz w:val="22"/>
                <w:szCs w:val="22"/>
                <w:lang w:eastAsia="da-DK"/>
              </w:rPr>
              <w:t>Mødekultur</w:t>
            </w:r>
          </w:p>
          <w:p w14:paraId="754DFAB9" w14:textId="22AB814D" w:rsidR="00676E16" w:rsidRPr="00EE3048" w:rsidRDefault="00087360" w:rsidP="00676E16">
            <w:pPr>
              <w:pStyle w:val="Listeafsnit"/>
              <w:numPr>
                <w:ilvl w:val="0"/>
                <w:numId w:val="22"/>
              </w:numPr>
              <w:rPr>
                <w:rFonts w:asciiTheme="minorHAnsi" w:hAnsiTheme="minorHAnsi" w:cstheme="minorHAnsi"/>
                <w:sz w:val="22"/>
                <w:szCs w:val="22"/>
              </w:rPr>
            </w:pPr>
            <w:r w:rsidRPr="00EE3048">
              <w:rPr>
                <w:rFonts w:asciiTheme="minorHAnsi" w:hAnsiTheme="minorHAnsi" w:cstheme="minorHAnsi"/>
                <w:sz w:val="22"/>
                <w:szCs w:val="22"/>
              </w:rPr>
              <w:t xml:space="preserve">Indsigt i den faglige struktur før under og efter et møde. </w:t>
            </w:r>
            <w:r w:rsidR="00297488" w:rsidRPr="00EE3048">
              <w:rPr>
                <w:rFonts w:asciiTheme="minorHAnsi" w:hAnsiTheme="minorHAnsi" w:cstheme="minorHAnsi"/>
                <w:sz w:val="22"/>
                <w:szCs w:val="22"/>
              </w:rPr>
              <w:t>Praksis kontra teori</w:t>
            </w:r>
          </w:p>
          <w:p w14:paraId="4B986EC9" w14:textId="77777777" w:rsidR="00676E16" w:rsidRPr="00EE3048" w:rsidRDefault="00676E16" w:rsidP="00676E16">
            <w:pPr>
              <w:rPr>
                <w:rFonts w:asciiTheme="minorHAnsi" w:hAnsiTheme="minorHAnsi" w:cstheme="minorHAnsi"/>
                <w:sz w:val="22"/>
                <w:szCs w:val="22"/>
                <w:lang w:eastAsia="da-DK"/>
              </w:rPr>
            </w:pPr>
          </w:p>
          <w:p w14:paraId="31DEFE4C" w14:textId="0E6E7BA3" w:rsidR="00676E16" w:rsidRPr="00EE3048" w:rsidRDefault="00297488" w:rsidP="00676E16">
            <w:pPr>
              <w:rPr>
                <w:rFonts w:asciiTheme="minorHAnsi" w:hAnsiTheme="minorHAnsi" w:cstheme="minorHAnsi"/>
                <w:b/>
                <w:sz w:val="22"/>
                <w:szCs w:val="22"/>
                <w:lang w:eastAsia="da-DK"/>
              </w:rPr>
            </w:pPr>
            <w:r w:rsidRPr="00EE3048">
              <w:rPr>
                <w:rFonts w:asciiTheme="minorHAnsi" w:hAnsiTheme="minorHAnsi" w:cstheme="minorHAnsi"/>
                <w:b/>
                <w:sz w:val="22"/>
                <w:szCs w:val="22"/>
                <w:lang w:eastAsia="da-DK"/>
              </w:rPr>
              <w:t>Referat teknik</w:t>
            </w:r>
          </w:p>
          <w:p w14:paraId="52CE64F4" w14:textId="1DC4C86D" w:rsidR="00676E16" w:rsidRPr="00EE3048" w:rsidRDefault="00676E16" w:rsidP="00676E16">
            <w:pPr>
              <w:pStyle w:val="Listeafsnit"/>
              <w:numPr>
                <w:ilvl w:val="0"/>
                <w:numId w:val="22"/>
              </w:numPr>
              <w:rPr>
                <w:rFonts w:asciiTheme="minorHAnsi" w:hAnsiTheme="minorHAnsi" w:cstheme="minorHAnsi"/>
                <w:sz w:val="22"/>
                <w:szCs w:val="22"/>
              </w:rPr>
            </w:pPr>
            <w:r w:rsidRPr="00EE3048">
              <w:rPr>
                <w:rFonts w:asciiTheme="minorHAnsi" w:hAnsiTheme="minorHAnsi" w:cstheme="minorHAnsi"/>
                <w:sz w:val="22"/>
                <w:szCs w:val="22"/>
              </w:rPr>
              <w:t xml:space="preserve">Principperne for </w:t>
            </w:r>
            <w:r w:rsidR="009E5868" w:rsidRPr="00EE3048">
              <w:rPr>
                <w:rFonts w:asciiTheme="minorHAnsi" w:hAnsiTheme="minorHAnsi" w:cstheme="minorHAnsi"/>
                <w:sz w:val="22"/>
                <w:szCs w:val="22"/>
              </w:rPr>
              <w:t xml:space="preserve">rammerne og indholdet af </w:t>
            </w:r>
            <w:r w:rsidR="00087360" w:rsidRPr="00EE3048">
              <w:rPr>
                <w:rFonts w:asciiTheme="minorHAnsi" w:hAnsiTheme="minorHAnsi" w:cstheme="minorHAnsi"/>
                <w:sz w:val="22"/>
                <w:szCs w:val="22"/>
              </w:rPr>
              <w:t>et referat</w:t>
            </w:r>
            <w:r w:rsidR="009E5868" w:rsidRPr="00EE3048">
              <w:rPr>
                <w:rFonts w:asciiTheme="minorHAnsi" w:hAnsiTheme="minorHAnsi" w:cstheme="minorHAnsi"/>
                <w:sz w:val="22"/>
                <w:szCs w:val="22"/>
              </w:rPr>
              <w:t>, baseret på mødetypen.</w:t>
            </w:r>
          </w:p>
          <w:p w14:paraId="5303B915" w14:textId="77777777" w:rsidR="00676E16" w:rsidRPr="00EE3048" w:rsidRDefault="00676E16" w:rsidP="00676E16">
            <w:pPr>
              <w:rPr>
                <w:rFonts w:asciiTheme="minorHAnsi" w:hAnsiTheme="minorHAnsi" w:cstheme="minorHAnsi"/>
                <w:sz w:val="22"/>
                <w:szCs w:val="22"/>
                <w:lang w:eastAsia="da-DK"/>
              </w:rPr>
            </w:pPr>
          </w:p>
          <w:p w14:paraId="50E04FAB" w14:textId="146A23B9" w:rsidR="00676E16" w:rsidRPr="00EE3048" w:rsidRDefault="00087360" w:rsidP="00676E16">
            <w:pPr>
              <w:rPr>
                <w:rFonts w:asciiTheme="minorHAnsi" w:hAnsiTheme="minorHAnsi" w:cstheme="minorHAnsi"/>
                <w:b/>
                <w:sz w:val="22"/>
                <w:szCs w:val="22"/>
                <w:lang w:eastAsia="da-DK"/>
              </w:rPr>
            </w:pPr>
            <w:r w:rsidRPr="00EE3048">
              <w:rPr>
                <w:rFonts w:asciiTheme="minorHAnsi" w:hAnsiTheme="minorHAnsi" w:cstheme="minorHAnsi"/>
                <w:b/>
                <w:sz w:val="22"/>
                <w:szCs w:val="22"/>
                <w:lang w:eastAsia="da-DK"/>
              </w:rPr>
              <w:t>Mundtlig</w:t>
            </w:r>
            <w:r w:rsidR="00297488" w:rsidRPr="00EE3048">
              <w:rPr>
                <w:rFonts w:asciiTheme="minorHAnsi" w:hAnsiTheme="minorHAnsi" w:cstheme="minorHAnsi"/>
                <w:b/>
                <w:sz w:val="22"/>
                <w:szCs w:val="22"/>
                <w:lang w:eastAsia="da-DK"/>
              </w:rPr>
              <w:t xml:space="preserve"> kommunikation</w:t>
            </w:r>
          </w:p>
          <w:p w14:paraId="485D2252" w14:textId="2E719C68" w:rsidR="00676E16" w:rsidRPr="00EE3048" w:rsidRDefault="00087360" w:rsidP="00676E16">
            <w:pPr>
              <w:pStyle w:val="Listeafsnit"/>
              <w:numPr>
                <w:ilvl w:val="0"/>
                <w:numId w:val="22"/>
              </w:numPr>
              <w:rPr>
                <w:rFonts w:asciiTheme="minorHAnsi" w:hAnsiTheme="minorHAnsi" w:cstheme="minorHAnsi"/>
                <w:sz w:val="22"/>
                <w:szCs w:val="22"/>
              </w:rPr>
            </w:pPr>
            <w:r w:rsidRPr="00EE3048">
              <w:rPr>
                <w:rFonts w:asciiTheme="minorHAnsi" w:hAnsiTheme="minorHAnsi" w:cstheme="minorHAnsi"/>
                <w:sz w:val="22"/>
                <w:szCs w:val="22"/>
              </w:rPr>
              <w:t xml:space="preserve">Hvordan du igennem teori kan </w:t>
            </w:r>
            <w:r w:rsidR="005C5092" w:rsidRPr="00EE3048">
              <w:rPr>
                <w:rFonts w:asciiTheme="minorHAnsi" w:hAnsiTheme="minorHAnsi" w:cstheme="minorHAnsi"/>
                <w:sz w:val="22"/>
                <w:szCs w:val="22"/>
              </w:rPr>
              <w:t xml:space="preserve">tage højde for og </w:t>
            </w:r>
            <w:r w:rsidRPr="00EE3048">
              <w:rPr>
                <w:rFonts w:asciiTheme="minorHAnsi" w:hAnsiTheme="minorHAnsi" w:cstheme="minorHAnsi"/>
                <w:sz w:val="22"/>
                <w:szCs w:val="22"/>
              </w:rPr>
              <w:t xml:space="preserve">strukturere effekten af </w:t>
            </w:r>
            <w:r w:rsidR="00D01CDA" w:rsidRPr="00EE3048">
              <w:rPr>
                <w:rFonts w:asciiTheme="minorHAnsi" w:hAnsiTheme="minorHAnsi" w:cstheme="minorHAnsi"/>
                <w:sz w:val="22"/>
                <w:szCs w:val="22"/>
              </w:rPr>
              <w:t>mundtlige kommunikation.</w:t>
            </w:r>
          </w:p>
          <w:p w14:paraId="06D98EDC" w14:textId="76E80CA2" w:rsidR="00D01CDA" w:rsidRPr="00EE3048" w:rsidRDefault="00D01CDA" w:rsidP="00676E16">
            <w:pPr>
              <w:pStyle w:val="Listeafsnit"/>
              <w:numPr>
                <w:ilvl w:val="0"/>
                <w:numId w:val="22"/>
              </w:numPr>
              <w:rPr>
                <w:rFonts w:asciiTheme="minorHAnsi" w:hAnsiTheme="minorHAnsi" w:cstheme="minorHAnsi"/>
                <w:sz w:val="22"/>
                <w:szCs w:val="22"/>
              </w:rPr>
            </w:pPr>
            <w:r w:rsidRPr="00EE3048">
              <w:rPr>
                <w:rFonts w:asciiTheme="minorHAnsi" w:hAnsiTheme="minorHAnsi" w:cstheme="minorHAnsi"/>
                <w:sz w:val="22"/>
                <w:szCs w:val="22"/>
              </w:rPr>
              <w:t xml:space="preserve">Her er der </w:t>
            </w:r>
            <w:r w:rsidR="005120D7" w:rsidRPr="00EE3048">
              <w:rPr>
                <w:rFonts w:asciiTheme="minorHAnsi" w:hAnsiTheme="minorHAnsi" w:cstheme="minorHAnsi"/>
                <w:sz w:val="22"/>
                <w:szCs w:val="22"/>
              </w:rPr>
              <w:t xml:space="preserve">indtænkt både internt og eksternt, hvordan du </w:t>
            </w:r>
            <w:r w:rsidR="005C5092" w:rsidRPr="00EE3048">
              <w:rPr>
                <w:rFonts w:asciiTheme="minorHAnsi" w:hAnsiTheme="minorHAnsi" w:cstheme="minorHAnsi"/>
                <w:sz w:val="22"/>
                <w:szCs w:val="22"/>
              </w:rPr>
              <w:t>navigerer</w:t>
            </w:r>
            <w:r w:rsidR="005120D7" w:rsidRPr="00EE3048">
              <w:rPr>
                <w:rFonts w:asciiTheme="minorHAnsi" w:hAnsiTheme="minorHAnsi" w:cstheme="minorHAnsi"/>
                <w:sz w:val="22"/>
                <w:szCs w:val="22"/>
              </w:rPr>
              <w:t xml:space="preserve"> i kommunikationen.</w:t>
            </w:r>
          </w:p>
          <w:p w14:paraId="37FA7D67" w14:textId="77B4B1A2" w:rsidR="00676E16" w:rsidRPr="00EE3048" w:rsidRDefault="00676E16" w:rsidP="00676E16">
            <w:pPr>
              <w:rPr>
                <w:rFonts w:asciiTheme="minorHAnsi" w:hAnsiTheme="minorHAnsi" w:cstheme="minorHAnsi"/>
                <w:sz w:val="22"/>
                <w:szCs w:val="22"/>
                <w:lang w:eastAsia="da-DK"/>
              </w:rPr>
            </w:pPr>
          </w:p>
          <w:p w14:paraId="1FA9BB8D" w14:textId="4A4A46E3" w:rsidR="00676E16" w:rsidRPr="00EE3048" w:rsidRDefault="00087360" w:rsidP="00676E16">
            <w:pPr>
              <w:rPr>
                <w:rFonts w:asciiTheme="minorHAnsi" w:hAnsiTheme="minorHAnsi" w:cstheme="minorHAnsi"/>
                <w:b/>
                <w:sz w:val="22"/>
                <w:szCs w:val="22"/>
                <w:lang w:eastAsia="da-DK"/>
              </w:rPr>
            </w:pPr>
            <w:r w:rsidRPr="00EE3048">
              <w:rPr>
                <w:rFonts w:asciiTheme="minorHAnsi" w:hAnsiTheme="minorHAnsi" w:cstheme="minorHAnsi"/>
                <w:b/>
                <w:sz w:val="22"/>
                <w:szCs w:val="22"/>
                <w:lang w:eastAsia="da-DK"/>
              </w:rPr>
              <w:t xml:space="preserve">Skriftlig </w:t>
            </w:r>
            <w:r w:rsidR="00297488" w:rsidRPr="00EE3048">
              <w:rPr>
                <w:rFonts w:asciiTheme="minorHAnsi" w:hAnsiTheme="minorHAnsi" w:cstheme="minorHAnsi"/>
                <w:b/>
                <w:sz w:val="22"/>
                <w:szCs w:val="22"/>
                <w:lang w:eastAsia="da-DK"/>
              </w:rPr>
              <w:t>kommunikation</w:t>
            </w:r>
          </w:p>
          <w:p w14:paraId="4D8CCF9D" w14:textId="4D470A0A" w:rsidR="00676E16" w:rsidRPr="00EE3048" w:rsidRDefault="005120D7" w:rsidP="00676E16">
            <w:pPr>
              <w:pStyle w:val="Listeafsnit"/>
              <w:numPr>
                <w:ilvl w:val="0"/>
                <w:numId w:val="22"/>
              </w:numPr>
              <w:rPr>
                <w:rFonts w:asciiTheme="minorHAnsi" w:hAnsiTheme="minorHAnsi" w:cstheme="minorHAnsi"/>
                <w:sz w:val="22"/>
                <w:szCs w:val="22"/>
              </w:rPr>
            </w:pPr>
            <w:r w:rsidRPr="00EE3048">
              <w:rPr>
                <w:rFonts w:asciiTheme="minorHAnsi" w:hAnsiTheme="minorHAnsi" w:cstheme="minorHAnsi"/>
                <w:sz w:val="22"/>
                <w:szCs w:val="22"/>
              </w:rPr>
              <w:t>Du får fokus på indhold, sprog, disposition og layout</w:t>
            </w:r>
            <w:r w:rsidR="00DC5FB7" w:rsidRPr="00EE3048">
              <w:rPr>
                <w:rFonts w:asciiTheme="minorHAnsi" w:hAnsiTheme="minorHAnsi" w:cstheme="minorHAnsi"/>
                <w:sz w:val="22"/>
                <w:szCs w:val="22"/>
              </w:rPr>
              <w:t>.</w:t>
            </w:r>
          </w:p>
          <w:p w14:paraId="3958FF85" w14:textId="65751753" w:rsidR="00DC5FB7" w:rsidRPr="00EE3048" w:rsidRDefault="00DC5FB7" w:rsidP="00676E16">
            <w:pPr>
              <w:pStyle w:val="Listeafsnit"/>
              <w:numPr>
                <w:ilvl w:val="0"/>
                <w:numId w:val="22"/>
              </w:numPr>
              <w:rPr>
                <w:rFonts w:asciiTheme="minorHAnsi" w:hAnsiTheme="minorHAnsi" w:cstheme="minorHAnsi"/>
                <w:sz w:val="22"/>
                <w:szCs w:val="22"/>
              </w:rPr>
            </w:pPr>
            <w:r w:rsidRPr="00EE3048">
              <w:rPr>
                <w:rFonts w:asciiTheme="minorHAnsi" w:hAnsiTheme="minorHAnsi" w:cstheme="minorHAnsi"/>
                <w:sz w:val="22"/>
                <w:szCs w:val="22"/>
              </w:rPr>
              <w:t>Der vil også blive taget afsæt i din virksomheds kommunikations politikker og værdier</w:t>
            </w:r>
          </w:p>
          <w:p w14:paraId="580CB579" w14:textId="2F589878" w:rsidR="00DC5FB7" w:rsidRPr="00EE3048" w:rsidRDefault="00DC5FB7" w:rsidP="00676E16">
            <w:pPr>
              <w:pStyle w:val="Listeafsnit"/>
              <w:numPr>
                <w:ilvl w:val="0"/>
                <w:numId w:val="22"/>
              </w:numPr>
              <w:rPr>
                <w:rFonts w:asciiTheme="minorHAnsi" w:hAnsiTheme="minorHAnsi" w:cstheme="minorHAnsi"/>
                <w:sz w:val="22"/>
                <w:szCs w:val="22"/>
              </w:rPr>
            </w:pPr>
            <w:r w:rsidRPr="00EE3048">
              <w:rPr>
                <w:rFonts w:asciiTheme="minorHAnsi" w:hAnsiTheme="minorHAnsi" w:cstheme="minorHAnsi"/>
                <w:sz w:val="22"/>
                <w:szCs w:val="22"/>
              </w:rPr>
              <w:t>Digitale hjælpemidler understøtter processen.</w:t>
            </w:r>
          </w:p>
          <w:p w14:paraId="76177266" w14:textId="77777777" w:rsidR="00DC5FB7" w:rsidRPr="00EE3048" w:rsidRDefault="00DC5FB7" w:rsidP="00DC5FB7">
            <w:pPr>
              <w:rPr>
                <w:rFonts w:asciiTheme="minorHAnsi" w:hAnsiTheme="minorHAnsi" w:cstheme="minorHAnsi"/>
                <w:sz w:val="22"/>
                <w:szCs w:val="22"/>
              </w:rPr>
            </w:pPr>
          </w:p>
          <w:p w14:paraId="2E058723" w14:textId="77777777" w:rsidR="00676E16" w:rsidRPr="00EE3048" w:rsidRDefault="00676E16" w:rsidP="00676E16">
            <w:pPr>
              <w:rPr>
                <w:rFonts w:asciiTheme="minorHAnsi" w:hAnsiTheme="minorHAnsi" w:cstheme="minorHAnsi"/>
                <w:sz w:val="22"/>
                <w:szCs w:val="22"/>
                <w:lang w:eastAsia="da-DK"/>
              </w:rPr>
            </w:pPr>
          </w:p>
          <w:p w14:paraId="6F812AAA" w14:textId="77777777" w:rsidR="00676E16" w:rsidRPr="00EE3048" w:rsidRDefault="00676E16" w:rsidP="00676E16">
            <w:pPr>
              <w:pStyle w:val="Listeafsnit"/>
              <w:ind w:left="360"/>
              <w:rPr>
                <w:rFonts w:asciiTheme="minorHAnsi" w:hAnsiTheme="minorHAnsi" w:cstheme="minorHAnsi"/>
                <w:sz w:val="22"/>
                <w:szCs w:val="22"/>
              </w:rPr>
            </w:pPr>
          </w:p>
          <w:p w14:paraId="71EFF6D6" w14:textId="4B0925C2" w:rsidR="00AD73F6" w:rsidRPr="00EE3048" w:rsidRDefault="00AD73F6" w:rsidP="00AD73F6">
            <w:pPr>
              <w:rPr>
                <w:rFonts w:asciiTheme="minorHAnsi" w:hAnsiTheme="minorHAnsi" w:cstheme="minorHAnsi"/>
                <w:sz w:val="22"/>
                <w:szCs w:val="22"/>
              </w:rPr>
            </w:pPr>
          </w:p>
        </w:tc>
        <w:tc>
          <w:tcPr>
            <w:tcW w:w="2619" w:type="dxa"/>
          </w:tcPr>
          <w:p w14:paraId="0A88B96E" w14:textId="00CA96CD" w:rsidR="00B04EB4" w:rsidRPr="00EE3048" w:rsidRDefault="008B5453" w:rsidP="00B04EB4">
            <w:pPr>
              <w:rPr>
                <w:rFonts w:asciiTheme="minorHAnsi" w:hAnsiTheme="minorHAnsi" w:cstheme="minorHAnsi"/>
                <w:sz w:val="22"/>
                <w:szCs w:val="22"/>
              </w:rPr>
            </w:pPr>
            <w:r w:rsidRPr="00EE3048">
              <w:rPr>
                <w:rFonts w:asciiTheme="minorHAnsi" w:hAnsiTheme="minorHAnsi" w:cstheme="minorHAnsi"/>
                <w:b/>
                <w:i/>
                <w:sz w:val="22"/>
                <w:szCs w:val="22"/>
              </w:rPr>
              <w:lastRenderedPageBreak/>
              <w:t>Formativ evaluering</w:t>
            </w:r>
            <w:r w:rsidR="00B04EB4" w:rsidRPr="00EE3048">
              <w:rPr>
                <w:rFonts w:asciiTheme="minorHAnsi" w:hAnsiTheme="minorHAnsi" w:cstheme="minorHAnsi"/>
                <w:b/>
                <w:i/>
                <w:sz w:val="22"/>
                <w:szCs w:val="22"/>
              </w:rPr>
              <w:t>:</w:t>
            </w:r>
            <w:r w:rsidR="00B04EB4" w:rsidRPr="00EE3048">
              <w:rPr>
                <w:rFonts w:asciiTheme="minorHAnsi" w:hAnsiTheme="minorHAnsi" w:cstheme="minorHAnsi"/>
                <w:i/>
                <w:sz w:val="22"/>
                <w:szCs w:val="22"/>
              </w:rPr>
              <w:t xml:space="preserve"> </w:t>
            </w:r>
            <w:r w:rsidR="00B04EB4" w:rsidRPr="00EE3048">
              <w:rPr>
                <w:rFonts w:asciiTheme="minorHAnsi" w:hAnsiTheme="minorHAnsi" w:cstheme="minorHAnsi"/>
                <w:sz w:val="22"/>
                <w:szCs w:val="22"/>
              </w:rPr>
              <w:t xml:space="preserve">I forbindelse med opgave- og </w:t>
            </w:r>
            <w:proofErr w:type="spellStart"/>
            <w:r w:rsidR="00B04EB4" w:rsidRPr="00EE3048">
              <w:rPr>
                <w:rFonts w:asciiTheme="minorHAnsi" w:hAnsiTheme="minorHAnsi" w:cstheme="minorHAnsi"/>
                <w:sz w:val="22"/>
                <w:szCs w:val="22"/>
              </w:rPr>
              <w:t>casevejledning</w:t>
            </w:r>
            <w:proofErr w:type="spellEnd"/>
            <w:r w:rsidR="00B04EB4" w:rsidRPr="00EE3048">
              <w:rPr>
                <w:rFonts w:asciiTheme="minorHAnsi" w:hAnsiTheme="minorHAnsi" w:cstheme="minorHAnsi"/>
                <w:sz w:val="22"/>
                <w:szCs w:val="22"/>
              </w:rPr>
              <w:t xml:space="preserve"> har underviserne fokus på løbende at give feedback til eleverne i forhold til </w:t>
            </w:r>
            <w:proofErr w:type="spellStart"/>
            <w:r w:rsidR="00B04EB4" w:rsidRPr="00EE3048">
              <w:rPr>
                <w:rFonts w:asciiTheme="minorHAnsi" w:hAnsiTheme="minorHAnsi" w:cstheme="minorHAnsi"/>
                <w:sz w:val="22"/>
                <w:szCs w:val="22"/>
              </w:rPr>
              <w:t>caseopgaverne</w:t>
            </w:r>
            <w:proofErr w:type="spellEnd"/>
            <w:r w:rsidR="00B04EB4" w:rsidRPr="00EE3048">
              <w:rPr>
                <w:rFonts w:asciiTheme="minorHAnsi" w:hAnsiTheme="minorHAnsi" w:cstheme="minorHAnsi"/>
                <w:sz w:val="22"/>
                <w:szCs w:val="22"/>
              </w:rPr>
              <w:t>, samarbejdet i grupperne samt eventuelle individuelle observationer. Målet er at sikre en løbende inspiration og motivation med projektarbejdet, samt sikre at alle i så vid udstrækning som muligt får det planlagte faglige og personlige udbytte</w:t>
            </w:r>
            <w:r w:rsidRPr="00EE3048">
              <w:rPr>
                <w:rFonts w:asciiTheme="minorHAnsi" w:hAnsiTheme="minorHAnsi" w:cstheme="minorHAnsi"/>
                <w:sz w:val="22"/>
                <w:szCs w:val="22"/>
              </w:rPr>
              <w:t>.</w:t>
            </w:r>
          </w:p>
          <w:p w14:paraId="7707F423" w14:textId="4D48ED59" w:rsidR="008B5453" w:rsidRPr="00EE3048" w:rsidRDefault="008B5453" w:rsidP="00B04EB4">
            <w:pPr>
              <w:rPr>
                <w:rFonts w:asciiTheme="minorHAnsi" w:hAnsiTheme="minorHAnsi" w:cstheme="minorHAnsi"/>
                <w:b/>
                <w:i/>
                <w:sz w:val="22"/>
                <w:szCs w:val="22"/>
              </w:rPr>
            </w:pPr>
            <w:r w:rsidRPr="00EE3048">
              <w:rPr>
                <w:rFonts w:asciiTheme="minorHAnsi" w:hAnsiTheme="minorHAnsi" w:cstheme="minorHAnsi"/>
                <w:b/>
                <w:i/>
                <w:sz w:val="22"/>
                <w:szCs w:val="22"/>
              </w:rPr>
              <w:t>Summativ evaluering;</w:t>
            </w:r>
          </w:p>
          <w:p w14:paraId="3A3E724D" w14:textId="6D738755" w:rsidR="00B04EB4" w:rsidRPr="00EE3048" w:rsidRDefault="00B04EB4" w:rsidP="00B04EB4">
            <w:pPr>
              <w:rPr>
                <w:rFonts w:asciiTheme="minorHAnsi" w:hAnsiTheme="minorHAnsi" w:cstheme="minorHAnsi"/>
                <w:sz w:val="22"/>
                <w:szCs w:val="22"/>
              </w:rPr>
            </w:pPr>
            <w:r w:rsidRPr="00EE3048">
              <w:rPr>
                <w:rFonts w:asciiTheme="minorHAnsi" w:hAnsiTheme="minorHAnsi" w:cstheme="minorHAnsi"/>
                <w:sz w:val="22"/>
                <w:szCs w:val="22"/>
              </w:rPr>
              <w:t>Det tilstræbes, at aflev</w:t>
            </w:r>
            <w:r w:rsidR="008B5453" w:rsidRPr="00EE3048">
              <w:rPr>
                <w:rFonts w:asciiTheme="minorHAnsi" w:hAnsiTheme="minorHAnsi" w:cstheme="minorHAnsi"/>
                <w:sz w:val="22"/>
                <w:szCs w:val="22"/>
              </w:rPr>
              <w:t>erede opgaver/tests i ugens løb evalueres</w:t>
            </w:r>
            <w:r w:rsidR="009B6BFD" w:rsidRPr="00EE3048">
              <w:rPr>
                <w:rFonts w:asciiTheme="minorHAnsi" w:hAnsiTheme="minorHAnsi" w:cstheme="minorHAnsi"/>
                <w:sz w:val="22"/>
                <w:szCs w:val="22"/>
              </w:rPr>
              <w:t xml:space="preserve"> </w:t>
            </w:r>
            <w:r w:rsidRPr="00EE3048">
              <w:rPr>
                <w:rFonts w:asciiTheme="minorHAnsi" w:hAnsiTheme="minorHAnsi" w:cstheme="minorHAnsi"/>
                <w:sz w:val="22"/>
                <w:szCs w:val="22"/>
              </w:rPr>
              <w:t xml:space="preserve">hurtigst muligt </w:t>
            </w:r>
            <w:r w:rsidR="006431A2" w:rsidRPr="00EE3048">
              <w:rPr>
                <w:rFonts w:asciiTheme="minorHAnsi" w:hAnsiTheme="minorHAnsi" w:cstheme="minorHAnsi"/>
                <w:sz w:val="22"/>
                <w:szCs w:val="22"/>
              </w:rPr>
              <w:t xml:space="preserve">og senest </w:t>
            </w:r>
            <w:r w:rsidRPr="00EE3048">
              <w:rPr>
                <w:rFonts w:asciiTheme="minorHAnsi" w:hAnsiTheme="minorHAnsi" w:cstheme="minorHAnsi"/>
                <w:sz w:val="22"/>
                <w:szCs w:val="22"/>
              </w:rPr>
              <w:t xml:space="preserve">indenfor 14 dage, hvilket giver mulighed for at give feedback til eleverne med skriftlige meddelelser og en overordnet skriftlig begrundelse for den endelige karakter. Eleverne </w:t>
            </w:r>
            <w:r w:rsidR="008B5453" w:rsidRPr="00EE3048">
              <w:rPr>
                <w:rFonts w:asciiTheme="minorHAnsi" w:hAnsiTheme="minorHAnsi" w:cstheme="minorHAnsi"/>
                <w:sz w:val="22"/>
                <w:szCs w:val="22"/>
              </w:rPr>
              <w:t xml:space="preserve">præsenterer opgaver/cases i plenum </w:t>
            </w:r>
            <w:r w:rsidR="00B551CB" w:rsidRPr="00EE3048">
              <w:rPr>
                <w:rFonts w:asciiTheme="minorHAnsi" w:hAnsiTheme="minorHAnsi" w:cstheme="minorHAnsi"/>
                <w:sz w:val="22"/>
                <w:szCs w:val="22"/>
              </w:rPr>
              <w:t xml:space="preserve">med efterfølgende feedback fra underviser og/eller øvrige elever. </w:t>
            </w:r>
            <w:r w:rsidRPr="00EE3048">
              <w:rPr>
                <w:rFonts w:asciiTheme="minorHAnsi" w:hAnsiTheme="minorHAnsi" w:cstheme="minorHAnsi"/>
                <w:sz w:val="22"/>
                <w:szCs w:val="22"/>
              </w:rPr>
              <w:t xml:space="preserve">Herved opnås en </w:t>
            </w:r>
            <w:r w:rsidR="00B551CB" w:rsidRPr="00EE3048">
              <w:rPr>
                <w:rFonts w:asciiTheme="minorHAnsi" w:hAnsiTheme="minorHAnsi" w:cstheme="minorHAnsi"/>
                <w:sz w:val="22"/>
                <w:szCs w:val="22"/>
              </w:rPr>
              <w:t>bedre</w:t>
            </w:r>
            <w:r w:rsidRPr="00EE3048">
              <w:rPr>
                <w:rFonts w:asciiTheme="minorHAnsi" w:hAnsiTheme="minorHAnsi" w:cstheme="minorHAnsi"/>
                <w:sz w:val="22"/>
                <w:szCs w:val="22"/>
              </w:rPr>
              <w:t xml:space="preserve"> læring, da opgaverne på </w:t>
            </w:r>
            <w:r w:rsidRPr="00EE3048">
              <w:rPr>
                <w:rFonts w:asciiTheme="minorHAnsi" w:hAnsiTheme="minorHAnsi" w:cstheme="minorHAnsi"/>
                <w:sz w:val="22"/>
                <w:szCs w:val="22"/>
              </w:rPr>
              <w:lastRenderedPageBreak/>
              <w:t>det tidspunkt er i frisk erindring.</w:t>
            </w:r>
          </w:p>
          <w:p w14:paraId="08B3B670" w14:textId="5B0BC494" w:rsidR="00B04EB4" w:rsidRPr="00EE3048" w:rsidRDefault="00B04EB4" w:rsidP="00B04EB4">
            <w:pPr>
              <w:rPr>
                <w:rFonts w:asciiTheme="minorHAnsi" w:hAnsiTheme="minorHAnsi" w:cstheme="minorHAnsi"/>
                <w:sz w:val="22"/>
                <w:szCs w:val="22"/>
              </w:rPr>
            </w:pPr>
            <w:proofErr w:type="spellStart"/>
            <w:r w:rsidRPr="00EE3048">
              <w:rPr>
                <w:rFonts w:asciiTheme="minorHAnsi" w:hAnsiTheme="minorHAnsi" w:cstheme="minorHAnsi"/>
                <w:sz w:val="22"/>
                <w:szCs w:val="22"/>
              </w:rPr>
              <w:t>Caseopgaverne</w:t>
            </w:r>
            <w:proofErr w:type="spellEnd"/>
            <w:r w:rsidRPr="00EE3048">
              <w:rPr>
                <w:rFonts w:asciiTheme="minorHAnsi" w:hAnsiTheme="minorHAnsi" w:cstheme="minorHAnsi"/>
                <w:sz w:val="22"/>
                <w:szCs w:val="22"/>
              </w:rPr>
              <w:t xml:space="preserve"> løses som udgangspunkt i grupper. Underviseren har mulighed for at evaluere og karaktergive individuelt, hvis det vurderes at enkelte elevers indsats, vidensniveau m.v. ikke svarer til gruppens gennemsnit. Forventet differentiering af gruppekarakteren varsles så tidligt på ugen som muligt, så der opnås mulighed for forbedring inden afslutning og endelig evaluering.</w:t>
            </w:r>
          </w:p>
          <w:p w14:paraId="1DDD6828" w14:textId="4DE1A659" w:rsidR="00A603D1" w:rsidRPr="00EE3048" w:rsidRDefault="00B04EB4" w:rsidP="009B6BFD">
            <w:pPr>
              <w:rPr>
                <w:rFonts w:asciiTheme="minorHAnsi" w:hAnsiTheme="minorHAnsi" w:cstheme="minorHAnsi"/>
                <w:sz w:val="22"/>
                <w:szCs w:val="22"/>
              </w:rPr>
            </w:pPr>
            <w:r w:rsidRPr="00EE3048">
              <w:rPr>
                <w:rFonts w:asciiTheme="minorHAnsi" w:hAnsiTheme="minorHAnsi" w:cstheme="minorHAnsi"/>
                <w:i/>
                <w:sz w:val="22"/>
                <w:szCs w:val="22"/>
              </w:rPr>
              <w:t>Særlig evaluering/sparring:</w:t>
            </w:r>
            <w:r w:rsidRPr="00EE3048">
              <w:rPr>
                <w:rFonts w:asciiTheme="minorHAnsi" w:hAnsiTheme="minorHAnsi" w:cstheme="minorHAnsi"/>
                <w:sz w:val="22"/>
                <w:szCs w:val="22"/>
              </w:rPr>
              <w:t xml:space="preserve"> For hvert ugentlige undervisningsforløb er der </w:t>
            </w:r>
            <w:r w:rsidR="009B6BFD" w:rsidRPr="00EE3048">
              <w:rPr>
                <w:rFonts w:asciiTheme="minorHAnsi" w:hAnsiTheme="minorHAnsi" w:cstheme="minorHAnsi"/>
                <w:sz w:val="22"/>
                <w:szCs w:val="22"/>
              </w:rPr>
              <w:t xml:space="preserve">afsat tid til </w:t>
            </w:r>
            <w:r w:rsidRPr="00EE3048">
              <w:rPr>
                <w:rFonts w:asciiTheme="minorHAnsi" w:hAnsiTheme="minorHAnsi" w:cstheme="minorHAnsi"/>
                <w:sz w:val="22"/>
                <w:szCs w:val="22"/>
              </w:rPr>
              <w:t xml:space="preserve">individuelle samtaler med elever, der måtte ønske det eller </w:t>
            </w:r>
            <w:proofErr w:type="gramStart"/>
            <w:r w:rsidRPr="00EE3048">
              <w:rPr>
                <w:rFonts w:asciiTheme="minorHAnsi" w:hAnsiTheme="minorHAnsi" w:cstheme="minorHAnsi"/>
                <w:sz w:val="22"/>
                <w:szCs w:val="22"/>
              </w:rPr>
              <w:t>såfremt</w:t>
            </w:r>
            <w:proofErr w:type="gramEnd"/>
            <w:r w:rsidRPr="00EE3048">
              <w:rPr>
                <w:rFonts w:asciiTheme="minorHAnsi" w:hAnsiTheme="minorHAnsi" w:cstheme="minorHAnsi"/>
                <w:sz w:val="22"/>
                <w:szCs w:val="22"/>
              </w:rPr>
              <w:t xml:space="preserve"> underviseren vurderer, at nogle elever har behov for en mere fremadrettet dialog. Denne dialog kan have såvel faglig som</w:t>
            </w:r>
            <w:r w:rsidR="009B6BFD" w:rsidRPr="00EE3048">
              <w:rPr>
                <w:rFonts w:asciiTheme="minorHAnsi" w:hAnsiTheme="minorHAnsi" w:cstheme="minorHAnsi"/>
                <w:sz w:val="22"/>
                <w:szCs w:val="22"/>
              </w:rPr>
              <w:t xml:space="preserve"> personlig karakter.</w:t>
            </w:r>
          </w:p>
        </w:tc>
        <w:tc>
          <w:tcPr>
            <w:tcW w:w="2409" w:type="dxa"/>
          </w:tcPr>
          <w:p w14:paraId="3213F594" w14:textId="77777777" w:rsidR="008870FA" w:rsidRPr="00EE3048" w:rsidRDefault="00B045E1" w:rsidP="00B045E1">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lastRenderedPageBreak/>
              <w:t xml:space="preserve">Bedømmelsen af elevens præstation vil ske </w:t>
            </w:r>
            <w:r w:rsidR="0056627F" w:rsidRPr="00EE3048">
              <w:rPr>
                <w:rFonts w:asciiTheme="minorHAnsi" w:hAnsiTheme="minorHAnsi" w:cstheme="minorHAnsi"/>
                <w:sz w:val="22"/>
                <w:szCs w:val="22"/>
              </w:rPr>
              <w:t>efter 7-trinsskalen</w:t>
            </w:r>
            <w:r w:rsidR="008870FA" w:rsidRPr="00EE3048">
              <w:rPr>
                <w:rFonts w:asciiTheme="minorHAnsi" w:hAnsiTheme="minorHAnsi" w:cstheme="minorHAnsi"/>
                <w:sz w:val="22"/>
                <w:szCs w:val="22"/>
              </w:rPr>
              <w:t>.</w:t>
            </w:r>
          </w:p>
          <w:p w14:paraId="060B1E76" w14:textId="19DE5694" w:rsidR="0056627F" w:rsidRPr="00EE3048" w:rsidRDefault="008870FA" w:rsidP="00B045E1">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 xml:space="preserve">Eleven vil vurderes i forhold til </w:t>
            </w:r>
            <w:r w:rsidR="0056627F" w:rsidRPr="00EE3048">
              <w:rPr>
                <w:rFonts w:asciiTheme="minorHAnsi" w:hAnsiTheme="minorHAnsi" w:cstheme="minorHAnsi"/>
                <w:sz w:val="22"/>
                <w:szCs w:val="22"/>
              </w:rPr>
              <w:t>målene for undervisningen.</w:t>
            </w:r>
          </w:p>
          <w:p w14:paraId="2186B45C" w14:textId="01808677" w:rsidR="0056627F" w:rsidRPr="00EE3048" w:rsidRDefault="0056627F" w:rsidP="00B045E1">
            <w:pPr>
              <w:spacing w:before="100" w:beforeAutospacing="1" w:after="100" w:afterAutospacing="1"/>
              <w:rPr>
                <w:rFonts w:asciiTheme="minorHAnsi" w:hAnsiTheme="minorHAnsi" w:cstheme="minorHAnsi"/>
                <w:sz w:val="22"/>
                <w:szCs w:val="22"/>
              </w:rPr>
            </w:pPr>
            <w:proofErr w:type="spellStart"/>
            <w:r w:rsidRPr="00EE3048">
              <w:rPr>
                <w:rFonts w:asciiTheme="minorHAnsi" w:hAnsiTheme="minorHAnsi" w:cstheme="minorHAnsi"/>
                <w:sz w:val="22"/>
                <w:szCs w:val="22"/>
              </w:rPr>
              <w:t>Bedømmelseskrite</w:t>
            </w:r>
            <w:r w:rsidR="008870FA" w:rsidRPr="00EE3048">
              <w:rPr>
                <w:rFonts w:asciiTheme="minorHAnsi" w:hAnsiTheme="minorHAnsi" w:cstheme="minorHAnsi"/>
                <w:sz w:val="22"/>
                <w:szCs w:val="22"/>
              </w:rPr>
              <w:t>-</w:t>
            </w:r>
            <w:r w:rsidRPr="00EE3048">
              <w:rPr>
                <w:rFonts w:asciiTheme="minorHAnsi" w:hAnsiTheme="minorHAnsi" w:cstheme="minorHAnsi"/>
                <w:sz w:val="22"/>
                <w:szCs w:val="22"/>
              </w:rPr>
              <w:t>rierne</w:t>
            </w:r>
            <w:proofErr w:type="spellEnd"/>
            <w:r w:rsidRPr="00EE3048">
              <w:rPr>
                <w:rFonts w:asciiTheme="minorHAnsi" w:hAnsiTheme="minorHAnsi" w:cstheme="minorHAnsi"/>
                <w:sz w:val="22"/>
                <w:szCs w:val="22"/>
              </w:rPr>
              <w:t xml:space="preserve"> tager afsæt i forskelligartede kriterier;</w:t>
            </w:r>
          </w:p>
          <w:p w14:paraId="5E877B76" w14:textId="77777777" w:rsidR="0056627F" w:rsidRPr="00EE3048" w:rsidRDefault="0056627F" w:rsidP="00B045E1">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Aflevering af gruppeopgaver og cases.</w:t>
            </w:r>
          </w:p>
          <w:p w14:paraId="7C89F5EE" w14:textId="77777777" w:rsidR="0056627F" w:rsidRPr="00EE3048" w:rsidRDefault="0056627F" w:rsidP="00B045E1">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Præsentationer af opgaver og cases</w:t>
            </w:r>
          </w:p>
          <w:p w14:paraId="45E59ED5" w14:textId="7F718C55" w:rsidR="0056627F" w:rsidRPr="00EE3048" w:rsidRDefault="008870FA" w:rsidP="00B045E1">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Eventuelle i</w:t>
            </w:r>
            <w:r w:rsidR="0056627F" w:rsidRPr="00EE3048">
              <w:rPr>
                <w:rFonts w:asciiTheme="minorHAnsi" w:hAnsiTheme="minorHAnsi" w:cstheme="minorHAnsi"/>
                <w:sz w:val="22"/>
                <w:szCs w:val="22"/>
              </w:rPr>
              <w:t>ndividuelle tests</w:t>
            </w:r>
          </w:p>
          <w:p w14:paraId="02EEA3F6" w14:textId="65DD491F" w:rsidR="00B045E1" w:rsidRPr="00EE3048" w:rsidRDefault="008870FA" w:rsidP="00B045E1">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Underviserens i</w:t>
            </w:r>
            <w:r w:rsidR="0056627F" w:rsidRPr="00EE3048">
              <w:rPr>
                <w:rFonts w:asciiTheme="minorHAnsi" w:hAnsiTheme="minorHAnsi" w:cstheme="minorHAnsi"/>
                <w:sz w:val="22"/>
                <w:szCs w:val="22"/>
              </w:rPr>
              <w:t>ndividuel</w:t>
            </w:r>
            <w:r w:rsidRPr="00EE3048">
              <w:rPr>
                <w:rFonts w:asciiTheme="minorHAnsi" w:hAnsiTheme="minorHAnsi" w:cstheme="minorHAnsi"/>
                <w:sz w:val="22"/>
                <w:szCs w:val="22"/>
              </w:rPr>
              <w:t>le</w:t>
            </w:r>
            <w:r w:rsidR="0056627F" w:rsidRPr="00EE3048">
              <w:rPr>
                <w:rFonts w:asciiTheme="minorHAnsi" w:hAnsiTheme="minorHAnsi" w:cstheme="minorHAnsi"/>
                <w:sz w:val="22"/>
                <w:szCs w:val="22"/>
              </w:rPr>
              <w:t xml:space="preserve"> vurdering af elevens niveau</w:t>
            </w:r>
            <w:r w:rsidRPr="00EE3048">
              <w:rPr>
                <w:rFonts w:asciiTheme="minorHAnsi" w:hAnsiTheme="minorHAnsi" w:cstheme="minorHAnsi"/>
                <w:sz w:val="22"/>
                <w:szCs w:val="22"/>
              </w:rPr>
              <w:t xml:space="preserve"> i forhold til målene</w:t>
            </w:r>
            <w:r w:rsidR="0056627F" w:rsidRPr="00EE3048">
              <w:rPr>
                <w:rFonts w:asciiTheme="minorHAnsi" w:hAnsiTheme="minorHAnsi" w:cstheme="minorHAnsi"/>
                <w:sz w:val="22"/>
                <w:szCs w:val="22"/>
              </w:rPr>
              <w:t>.</w:t>
            </w:r>
          </w:p>
          <w:p w14:paraId="51F1761C" w14:textId="77777777" w:rsidR="00A603D1" w:rsidRPr="00EE3048" w:rsidRDefault="00A603D1" w:rsidP="00347867">
            <w:pPr>
              <w:rPr>
                <w:rFonts w:asciiTheme="minorHAnsi" w:hAnsiTheme="minorHAnsi" w:cstheme="minorHAnsi"/>
                <w:sz w:val="22"/>
                <w:szCs w:val="22"/>
              </w:rPr>
            </w:pPr>
          </w:p>
        </w:tc>
      </w:tr>
    </w:tbl>
    <w:p w14:paraId="56632202" w14:textId="77777777" w:rsidR="00347867" w:rsidRPr="00EE3048" w:rsidRDefault="00347867" w:rsidP="00347867">
      <w:pPr>
        <w:rPr>
          <w:rFonts w:asciiTheme="minorHAnsi" w:hAnsiTheme="minorHAnsi" w:cstheme="minorHAnsi"/>
          <w:sz w:val="22"/>
          <w:szCs w:val="22"/>
        </w:rPr>
      </w:pPr>
    </w:p>
    <w:p w14:paraId="341C989E" w14:textId="77777777" w:rsidR="00347867" w:rsidRPr="00EE3048" w:rsidRDefault="00347867" w:rsidP="00347867">
      <w:pPr>
        <w:rPr>
          <w:rFonts w:asciiTheme="minorHAnsi" w:hAnsiTheme="minorHAnsi" w:cstheme="minorHAnsi"/>
          <w:sz w:val="22"/>
          <w:szCs w:val="22"/>
        </w:rPr>
      </w:pPr>
    </w:p>
    <w:p w14:paraId="03706EB2" w14:textId="4F502E47" w:rsidR="005D5BA9" w:rsidRPr="00EE3048" w:rsidRDefault="00A14C65" w:rsidP="005D5BA9">
      <w:pPr>
        <w:rPr>
          <w:rFonts w:asciiTheme="minorHAnsi" w:hAnsiTheme="minorHAnsi" w:cstheme="minorHAnsi"/>
          <w:b/>
          <w:sz w:val="22"/>
          <w:szCs w:val="22"/>
          <w:u w:val="single"/>
        </w:rPr>
      </w:pPr>
      <w:r w:rsidRPr="00EE3048">
        <w:rPr>
          <w:rFonts w:asciiTheme="minorHAnsi" w:hAnsiTheme="minorHAnsi" w:cstheme="minorHAnsi"/>
          <w:b/>
          <w:sz w:val="22"/>
          <w:szCs w:val="22"/>
          <w:u w:val="single"/>
        </w:rPr>
        <w:t>Optimering</w:t>
      </w:r>
    </w:p>
    <w:p w14:paraId="0B5341C3" w14:textId="02B716F2" w:rsidR="005D5BA9" w:rsidRPr="00EE3048" w:rsidRDefault="005D5BA9" w:rsidP="005D5BA9">
      <w:pPr>
        <w:rPr>
          <w:rFonts w:asciiTheme="minorHAnsi" w:hAnsiTheme="minorHAnsi" w:cstheme="minorHAnsi"/>
          <w:b/>
          <w:sz w:val="22"/>
          <w:szCs w:val="22"/>
          <w:u w:val="single"/>
        </w:rPr>
      </w:pPr>
    </w:p>
    <w:p w14:paraId="44F7FEFB" w14:textId="163FB13B" w:rsidR="00A461C8" w:rsidRPr="00EE3048" w:rsidRDefault="007C0A14" w:rsidP="005D5BA9">
      <w:pPr>
        <w:rPr>
          <w:rFonts w:asciiTheme="minorHAnsi" w:hAnsiTheme="minorHAnsi" w:cstheme="minorHAnsi"/>
          <w:sz w:val="22"/>
          <w:szCs w:val="22"/>
        </w:rPr>
      </w:pPr>
      <w:r w:rsidRPr="00EE3048">
        <w:rPr>
          <w:rFonts w:asciiTheme="minorHAnsi" w:hAnsiTheme="minorHAnsi" w:cstheme="minorHAnsi"/>
          <w:sz w:val="22"/>
          <w:szCs w:val="22"/>
        </w:rPr>
        <w:t xml:space="preserve">Eleverne lærer både fra et ledelsesperspektiv men også fra eget udgangspunkt i virksomheden, at kunne anvende Lean teorier </w:t>
      </w:r>
      <w:r w:rsidR="00512BCD" w:rsidRPr="00EE3048">
        <w:rPr>
          <w:rFonts w:asciiTheme="minorHAnsi" w:hAnsiTheme="minorHAnsi" w:cstheme="minorHAnsi"/>
          <w:sz w:val="22"/>
          <w:szCs w:val="22"/>
        </w:rPr>
        <w:t>til at analysere og optimere processer til fordel for virksomhedens udvikling.</w:t>
      </w:r>
    </w:p>
    <w:p w14:paraId="3B15B73A" w14:textId="77777777" w:rsidR="00AB14B6" w:rsidRPr="00EE3048" w:rsidRDefault="00AB14B6" w:rsidP="005D5BA9">
      <w:pPr>
        <w:rPr>
          <w:rFonts w:asciiTheme="minorHAnsi" w:hAnsiTheme="minorHAnsi" w:cstheme="minorHAnsi"/>
          <w:sz w:val="22"/>
          <w:szCs w:val="22"/>
        </w:rPr>
      </w:pPr>
    </w:p>
    <w:p w14:paraId="65E78588" w14:textId="77777777" w:rsidR="00A461C8" w:rsidRPr="00EE3048" w:rsidRDefault="00A461C8" w:rsidP="005D5BA9">
      <w:pPr>
        <w:rPr>
          <w:rFonts w:asciiTheme="minorHAnsi" w:hAnsiTheme="minorHAnsi" w:cstheme="minorHAnsi"/>
          <w:b/>
          <w:sz w:val="22"/>
          <w:szCs w:val="22"/>
          <w:u w:val="single"/>
        </w:rPr>
      </w:pPr>
    </w:p>
    <w:tbl>
      <w:tblPr>
        <w:tblStyle w:val="Tabel-Gitter"/>
        <w:tblW w:w="10491" w:type="dxa"/>
        <w:tblInd w:w="-431" w:type="dxa"/>
        <w:tblLook w:val="04A0" w:firstRow="1" w:lastRow="0" w:firstColumn="1" w:lastColumn="0" w:noHBand="0" w:noVBand="1"/>
      </w:tblPr>
      <w:tblGrid>
        <w:gridCol w:w="3047"/>
        <w:gridCol w:w="2641"/>
        <w:gridCol w:w="2246"/>
        <w:gridCol w:w="2557"/>
      </w:tblGrid>
      <w:tr w:rsidR="005D5BA9" w:rsidRPr="00EE3048" w14:paraId="50960DC8" w14:textId="77777777" w:rsidTr="006F7B74">
        <w:tc>
          <w:tcPr>
            <w:tcW w:w="2838" w:type="dxa"/>
          </w:tcPr>
          <w:p w14:paraId="140E97EE" w14:textId="77777777" w:rsidR="005D5BA9" w:rsidRPr="00EE3048" w:rsidRDefault="005D5BA9" w:rsidP="006F7B74">
            <w:pPr>
              <w:rPr>
                <w:rFonts w:asciiTheme="minorHAnsi" w:hAnsiTheme="minorHAnsi" w:cstheme="minorHAnsi"/>
                <w:sz w:val="22"/>
                <w:szCs w:val="22"/>
              </w:rPr>
            </w:pPr>
            <w:r w:rsidRPr="00EE3048">
              <w:rPr>
                <w:rFonts w:asciiTheme="minorHAnsi" w:hAnsiTheme="minorHAnsi" w:cstheme="minorHAnsi"/>
                <w:sz w:val="22"/>
                <w:szCs w:val="22"/>
              </w:rPr>
              <w:t>Mål for undervisningen</w:t>
            </w:r>
          </w:p>
        </w:tc>
        <w:tc>
          <w:tcPr>
            <w:tcW w:w="2407" w:type="dxa"/>
          </w:tcPr>
          <w:p w14:paraId="0EE740E2" w14:textId="77777777" w:rsidR="005D5BA9" w:rsidRPr="00EE3048" w:rsidRDefault="005D5BA9" w:rsidP="006F7B74">
            <w:pPr>
              <w:rPr>
                <w:rFonts w:asciiTheme="minorHAnsi" w:hAnsiTheme="minorHAnsi" w:cstheme="minorHAnsi"/>
                <w:sz w:val="22"/>
                <w:szCs w:val="22"/>
              </w:rPr>
            </w:pPr>
            <w:r w:rsidRPr="00EE3048">
              <w:rPr>
                <w:rFonts w:asciiTheme="minorHAnsi" w:hAnsiTheme="minorHAnsi" w:cstheme="minorHAnsi"/>
                <w:sz w:val="22"/>
                <w:szCs w:val="22"/>
              </w:rPr>
              <w:t>Indhold i undervisningen</w:t>
            </w:r>
          </w:p>
        </w:tc>
        <w:tc>
          <w:tcPr>
            <w:tcW w:w="2407" w:type="dxa"/>
          </w:tcPr>
          <w:p w14:paraId="58B0D326" w14:textId="1929728B" w:rsidR="005D5BA9" w:rsidRPr="00EE3048" w:rsidRDefault="006D5B15" w:rsidP="006F7B74">
            <w:pPr>
              <w:rPr>
                <w:rFonts w:asciiTheme="minorHAnsi" w:hAnsiTheme="minorHAnsi" w:cstheme="minorHAnsi"/>
                <w:sz w:val="22"/>
                <w:szCs w:val="22"/>
              </w:rPr>
            </w:pPr>
            <w:r w:rsidRPr="00EE3048">
              <w:rPr>
                <w:rFonts w:asciiTheme="minorHAnsi" w:hAnsiTheme="minorHAnsi" w:cstheme="minorHAnsi"/>
                <w:sz w:val="22"/>
                <w:szCs w:val="22"/>
              </w:rPr>
              <w:t>Evaluering, feedback og bedømmelse</w:t>
            </w:r>
          </w:p>
        </w:tc>
        <w:tc>
          <w:tcPr>
            <w:tcW w:w="2839" w:type="dxa"/>
          </w:tcPr>
          <w:p w14:paraId="12A149BA" w14:textId="2C5A62D5" w:rsidR="005D5BA9" w:rsidRPr="00EE3048" w:rsidRDefault="005D5BA9" w:rsidP="006F7B74">
            <w:pPr>
              <w:rPr>
                <w:rFonts w:asciiTheme="minorHAnsi" w:hAnsiTheme="minorHAnsi" w:cstheme="minorHAnsi"/>
                <w:sz w:val="22"/>
                <w:szCs w:val="22"/>
              </w:rPr>
            </w:pPr>
            <w:r w:rsidRPr="00EE3048">
              <w:rPr>
                <w:rFonts w:asciiTheme="minorHAnsi" w:hAnsiTheme="minorHAnsi" w:cstheme="minorHAnsi"/>
                <w:sz w:val="22"/>
                <w:szCs w:val="22"/>
              </w:rPr>
              <w:t>Bedømmelseskriterier</w:t>
            </w:r>
          </w:p>
        </w:tc>
      </w:tr>
      <w:tr w:rsidR="00682265" w:rsidRPr="00EE3048" w14:paraId="576739EE" w14:textId="77777777" w:rsidTr="006F7B74">
        <w:tc>
          <w:tcPr>
            <w:tcW w:w="2838" w:type="dxa"/>
          </w:tcPr>
          <w:p w14:paraId="6A7671B5" w14:textId="230B7BFA" w:rsidR="0098018D" w:rsidRPr="00EE3048" w:rsidRDefault="0098018D" w:rsidP="0098018D">
            <w:pPr>
              <w:spacing w:before="100" w:beforeAutospacing="1" w:after="100" w:afterAutospacing="1"/>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At elven kan</w:t>
            </w:r>
          </w:p>
          <w:p w14:paraId="3177093F" w14:textId="77777777" w:rsidR="0098018D" w:rsidRPr="00EE3048" w:rsidRDefault="00AE3357" w:rsidP="0098018D">
            <w:pPr>
              <w:pStyle w:val="Listeafsnit"/>
              <w:numPr>
                <w:ilvl w:val="0"/>
                <w:numId w:val="38"/>
              </w:numPr>
              <w:rPr>
                <w:rFonts w:asciiTheme="minorHAnsi" w:hAnsiTheme="minorHAnsi" w:cstheme="minorHAnsi"/>
                <w:sz w:val="22"/>
                <w:szCs w:val="22"/>
                <w:lang w:eastAsia="zh-CN"/>
              </w:rPr>
            </w:pPr>
            <w:r w:rsidRPr="00EE3048">
              <w:rPr>
                <w:rFonts w:asciiTheme="minorHAnsi" w:hAnsiTheme="minorHAnsi" w:cstheme="minorHAnsi"/>
                <w:color w:val="000000"/>
                <w:spacing w:val="2"/>
                <w:sz w:val="22"/>
                <w:szCs w:val="22"/>
                <w:shd w:val="clear" w:color="auto" w:fill="FFFFFF"/>
                <w:lang w:eastAsia="zh-CN"/>
              </w:rPr>
              <w:t>kortlægge, analysere og optimere konkrete administrative arbejdsfunktioner og vurdere, hvordan økonomien påvirkes af det</w:t>
            </w:r>
            <w:r w:rsidRPr="00EE3048">
              <w:rPr>
                <w:rFonts w:asciiTheme="minorHAnsi" w:hAnsiTheme="minorHAnsi" w:cstheme="minorHAnsi"/>
                <w:color w:val="1D2125"/>
                <w:spacing w:val="2"/>
                <w:sz w:val="22"/>
                <w:szCs w:val="22"/>
                <w:lang w:eastAsia="zh-CN"/>
              </w:rPr>
              <w:br/>
            </w:r>
            <w:r w:rsidRPr="00EE3048">
              <w:rPr>
                <w:rFonts w:asciiTheme="minorHAnsi" w:hAnsiTheme="minorHAnsi" w:cstheme="minorHAnsi"/>
                <w:color w:val="000000"/>
                <w:spacing w:val="2"/>
                <w:sz w:val="22"/>
                <w:szCs w:val="22"/>
                <w:shd w:val="clear" w:color="auto" w:fill="FFFFFF"/>
                <w:lang w:eastAsia="zh-CN"/>
              </w:rPr>
              <w:t xml:space="preserve">anvende relevante værktøjer til optimering. </w:t>
            </w:r>
          </w:p>
          <w:p w14:paraId="31165BB5" w14:textId="77777777" w:rsidR="0098018D" w:rsidRPr="00EE3048" w:rsidRDefault="00AE3357" w:rsidP="0098018D">
            <w:pPr>
              <w:pStyle w:val="Listeafsnit"/>
              <w:numPr>
                <w:ilvl w:val="0"/>
                <w:numId w:val="38"/>
              </w:numPr>
              <w:rPr>
                <w:rFonts w:asciiTheme="minorHAnsi" w:hAnsiTheme="minorHAnsi" w:cstheme="minorHAnsi"/>
                <w:sz w:val="22"/>
                <w:szCs w:val="22"/>
                <w:lang w:eastAsia="zh-CN"/>
              </w:rPr>
            </w:pPr>
            <w:r w:rsidRPr="00EE3048">
              <w:rPr>
                <w:rFonts w:asciiTheme="minorHAnsi" w:hAnsiTheme="minorHAnsi" w:cstheme="minorHAnsi"/>
                <w:color w:val="000000"/>
                <w:spacing w:val="2"/>
                <w:sz w:val="22"/>
                <w:szCs w:val="22"/>
                <w:shd w:val="clear" w:color="auto" w:fill="FFFFFF"/>
                <w:lang w:eastAsia="zh-CN"/>
              </w:rPr>
              <w:t>Det kan fx være IT-værktøjer til mødehåndtering, aftalestyring, adresselister eller lign.</w:t>
            </w:r>
          </w:p>
          <w:p w14:paraId="631F01E7" w14:textId="0E54788E" w:rsidR="0098018D" w:rsidRPr="00EE3048" w:rsidRDefault="00AE3357" w:rsidP="0098018D">
            <w:pPr>
              <w:pStyle w:val="Listeafsnit"/>
              <w:numPr>
                <w:ilvl w:val="0"/>
                <w:numId w:val="38"/>
              </w:numPr>
              <w:rPr>
                <w:rFonts w:asciiTheme="minorHAnsi" w:hAnsiTheme="minorHAnsi" w:cstheme="minorHAnsi"/>
                <w:sz w:val="22"/>
                <w:szCs w:val="22"/>
                <w:lang w:eastAsia="zh-CN"/>
              </w:rPr>
            </w:pPr>
            <w:r w:rsidRPr="00EE3048">
              <w:rPr>
                <w:rFonts w:asciiTheme="minorHAnsi" w:hAnsiTheme="minorHAnsi" w:cstheme="minorHAnsi"/>
                <w:color w:val="000000"/>
                <w:spacing w:val="2"/>
                <w:sz w:val="22"/>
                <w:szCs w:val="22"/>
                <w:shd w:val="clear" w:color="auto" w:fill="FFFFFF"/>
                <w:lang w:eastAsia="zh-CN"/>
              </w:rPr>
              <w:t>minimere ”tidsrøvere”, så du bliver mere effektiv i dit arbejde, herunder hvordan du kan håndtere mails, møder og kolleger på en effektiv måde</w:t>
            </w:r>
            <w:r w:rsidRPr="00EE3048">
              <w:rPr>
                <w:rFonts w:asciiTheme="minorHAnsi" w:hAnsiTheme="minorHAnsi" w:cstheme="minorHAnsi"/>
                <w:color w:val="1D2125"/>
                <w:spacing w:val="2"/>
                <w:sz w:val="22"/>
                <w:szCs w:val="22"/>
                <w:lang w:eastAsia="zh-CN"/>
              </w:rPr>
              <w:br/>
            </w:r>
            <w:r w:rsidRPr="00EE3048">
              <w:rPr>
                <w:rFonts w:asciiTheme="minorHAnsi" w:hAnsiTheme="minorHAnsi" w:cstheme="minorHAnsi"/>
                <w:color w:val="000000"/>
                <w:spacing w:val="2"/>
                <w:sz w:val="22"/>
                <w:szCs w:val="22"/>
                <w:shd w:val="clear" w:color="auto" w:fill="FFFFFF"/>
                <w:lang w:eastAsia="zh-CN"/>
              </w:rPr>
              <w:t>vurdere, hvordan optimering af dine egne administrative arbejdsgange evt. påvirker andre funktioner i virksomheden og, hvad der er bedst for virksomheden som helhed</w:t>
            </w:r>
            <w:r w:rsidRPr="00EE3048">
              <w:rPr>
                <w:rFonts w:asciiTheme="minorHAnsi" w:hAnsiTheme="minorHAnsi" w:cstheme="minorHAnsi"/>
                <w:color w:val="1D2125"/>
                <w:spacing w:val="2"/>
                <w:sz w:val="22"/>
                <w:szCs w:val="22"/>
                <w:lang w:eastAsia="zh-CN"/>
              </w:rPr>
              <w:br/>
            </w:r>
            <w:r w:rsidRPr="00EE3048">
              <w:rPr>
                <w:rFonts w:asciiTheme="minorHAnsi" w:hAnsiTheme="minorHAnsi" w:cstheme="minorHAnsi"/>
                <w:color w:val="000000"/>
                <w:spacing w:val="2"/>
                <w:sz w:val="22"/>
                <w:szCs w:val="22"/>
                <w:shd w:val="clear" w:color="auto" w:fill="FFFFFF"/>
                <w:lang w:eastAsia="zh-CN"/>
              </w:rPr>
              <w:t>udarbejde manualer og standardbeskrivelser til andre personalegrupper</w:t>
            </w:r>
            <w:r w:rsidRPr="00EE3048">
              <w:rPr>
                <w:rFonts w:asciiTheme="minorHAnsi" w:hAnsiTheme="minorHAnsi" w:cstheme="minorHAnsi"/>
                <w:color w:val="1D2125"/>
                <w:spacing w:val="2"/>
                <w:sz w:val="22"/>
                <w:szCs w:val="22"/>
                <w:lang w:eastAsia="zh-CN"/>
              </w:rPr>
              <w:br/>
            </w:r>
            <w:r w:rsidRPr="00EE3048">
              <w:rPr>
                <w:rFonts w:asciiTheme="minorHAnsi" w:hAnsiTheme="minorHAnsi" w:cstheme="minorHAnsi"/>
                <w:color w:val="000000"/>
                <w:spacing w:val="2"/>
                <w:sz w:val="22"/>
                <w:szCs w:val="22"/>
                <w:shd w:val="clear" w:color="auto" w:fill="FFFFFF"/>
                <w:lang w:eastAsia="zh-CN"/>
              </w:rPr>
              <w:lastRenderedPageBreak/>
              <w:t>anvende modeller til at implementere og</w:t>
            </w:r>
          </w:p>
          <w:p w14:paraId="2F84FF02" w14:textId="3798DC07" w:rsidR="00AE3357" w:rsidRPr="00EE3048" w:rsidRDefault="00AE3357" w:rsidP="0098018D">
            <w:pPr>
              <w:pStyle w:val="Listeafsnit"/>
              <w:rPr>
                <w:rFonts w:asciiTheme="minorHAnsi" w:hAnsiTheme="minorHAnsi" w:cstheme="minorHAnsi"/>
                <w:sz w:val="22"/>
                <w:szCs w:val="22"/>
                <w:lang w:eastAsia="zh-CN"/>
              </w:rPr>
            </w:pPr>
            <w:r w:rsidRPr="00EE3048">
              <w:rPr>
                <w:rFonts w:asciiTheme="minorHAnsi" w:hAnsiTheme="minorHAnsi" w:cstheme="minorHAnsi"/>
                <w:color w:val="000000"/>
                <w:spacing w:val="2"/>
                <w:sz w:val="22"/>
                <w:szCs w:val="22"/>
                <w:shd w:val="clear" w:color="auto" w:fill="FFFFFF"/>
                <w:lang w:eastAsia="zh-CN"/>
              </w:rPr>
              <w:t>vedligeholde løbende forbedringer – det vil sige justere dine arbejdsrutiner ud fra en given optimering.</w:t>
            </w:r>
          </w:p>
          <w:p w14:paraId="279B87C0" w14:textId="77777777" w:rsidR="00682265" w:rsidRPr="00EE3048" w:rsidRDefault="00682265" w:rsidP="0098018D">
            <w:pPr>
              <w:spacing w:before="100" w:beforeAutospacing="1" w:after="100" w:afterAutospacing="1"/>
              <w:ind w:left="720"/>
              <w:rPr>
                <w:rFonts w:asciiTheme="minorHAnsi" w:hAnsiTheme="minorHAnsi" w:cstheme="minorHAnsi"/>
                <w:sz w:val="22"/>
                <w:szCs w:val="22"/>
              </w:rPr>
            </w:pPr>
          </w:p>
        </w:tc>
        <w:tc>
          <w:tcPr>
            <w:tcW w:w="2407" w:type="dxa"/>
          </w:tcPr>
          <w:p w14:paraId="668FE3BB" w14:textId="77777777" w:rsidR="007F28DA" w:rsidRPr="00EE3048" w:rsidRDefault="007F28DA" w:rsidP="007F28DA">
            <w:pPr>
              <w:rPr>
                <w:rFonts w:asciiTheme="minorHAnsi" w:hAnsiTheme="minorHAnsi" w:cstheme="minorHAnsi"/>
                <w:b/>
                <w:sz w:val="22"/>
                <w:szCs w:val="22"/>
              </w:rPr>
            </w:pPr>
            <w:r w:rsidRPr="00EE3048">
              <w:rPr>
                <w:rFonts w:asciiTheme="minorHAnsi" w:hAnsiTheme="minorHAnsi" w:cstheme="minorHAnsi"/>
                <w:b/>
                <w:sz w:val="22"/>
                <w:szCs w:val="22"/>
              </w:rPr>
              <w:lastRenderedPageBreak/>
              <w:t>Undervisningen</w:t>
            </w:r>
          </w:p>
          <w:p w14:paraId="39206EAD" w14:textId="77777777" w:rsidR="007F28DA" w:rsidRPr="00EE3048" w:rsidRDefault="007F28DA" w:rsidP="007F28DA">
            <w:pPr>
              <w:rPr>
                <w:rFonts w:asciiTheme="minorHAnsi" w:hAnsiTheme="minorHAnsi" w:cstheme="minorHAnsi"/>
                <w:sz w:val="22"/>
                <w:szCs w:val="22"/>
              </w:rPr>
            </w:pPr>
            <w:r w:rsidRPr="00EE3048">
              <w:rPr>
                <w:rFonts w:asciiTheme="minorHAnsi" w:hAnsiTheme="minorHAnsi" w:cstheme="minorHAnsi"/>
                <w:sz w:val="22"/>
                <w:szCs w:val="22"/>
              </w:rPr>
              <w:t>Undervisningen er for de enkelte temaer tilrettelagt i en kombination af;</w:t>
            </w:r>
          </w:p>
          <w:p w14:paraId="2C42B259" w14:textId="77777777" w:rsidR="007F28DA" w:rsidRPr="00EE3048" w:rsidRDefault="007F28DA" w:rsidP="007F28DA">
            <w:pPr>
              <w:rPr>
                <w:rFonts w:asciiTheme="minorHAnsi" w:hAnsiTheme="minorHAnsi" w:cstheme="minorHAnsi"/>
                <w:sz w:val="22"/>
                <w:szCs w:val="22"/>
              </w:rPr>
            </w:pPr>
          </w:p>
          <w:p w14:paraId="15C0CF76" w14:textId="77777777" w:rsidR="007F28DA" w:rsidRPr="00EE3048" w:rsidRDefault="007F28DA" w:rsidP="007F28DA">
            <w:pPr>
              <w:rPr>
                <w:rFonts w:asciiTheme="minorHAnsi" w:hAnsiTheme="minorHAnsi" w:cstheme="minorHAnsi"/>
                <w:sz w:val="22"/>
                <w:szCs w:val="22"/>
              </w:rPr>
            </w:pPr>
            <w:r w:rsidRPr="00EE3048">
              <w:rPr>
                <w:rFonts w:asciiTheme="minorHAnsi" w:hAnsiTheme="minorHAnsi" w:cstheme="minorHAnsi"/>
                <w:sz w:val="22"/>
                <w:szCs w:val="22"/>
              </w:rPr>
              <w:t>Fysiske eller digitale oplæg fra underviseren.</w:t>
            </w:r>
          </w:p>
          <w:p w14:paraId="20E38E27" w14:textId="77777777" w:rsidR="007F28DA" w:rsidRPr="00EE3048" w:rsidRDefault="007F28DA" w:rsidP="007F28DA">
            <w:pPr>
              <w:rPr>
                <w:rFonts w:asciiTheme="minorHAnsi" w:hAnsiTheme="minorHAnsi" w:cstheme="minorHAnsi"/>
                <w:sz w:val="22"/>
                <w:szCs w:val="22"/>
              </w:rPr>
            </w:pPr>
          </w:p>
          <w:p w14:paraId="54D12F0E" w14:textId="77777777" w:rsidR="007F28DA" w:rsidRPr="00EE3048" w:rsidRDefault="007F28DA" w:rsidP="007F28DA">
            <w:pPr>
              <w:rPr>
                <w:rFonts w:asciiTheme="minorHAnsi" w:hAnsiTheme="minorHAnsi" w:cstheme="minorHAnsi"/>
                <w:sz w:val="22"/>
                <w:szCs w:val="22"/>
              </w:rPr>
            </w:pPr>
            <w:r w:rsidRPr="00EE3048">
              <w:rPr>
                <w:rFonts w:asciiTheme="minorHAnsi" w:hAnsiTheme="minorHAnsi" w:cstheme="minorHAnsi"/>
                <w:sz w:val="22"/>
                <w:szCs w:val="22"/>
              </w:rPr>
              <w:t>Dialogbaseret undervisning med praktisk eksemplificering</w:t>
            </w:r>
          </w:p>
          <w:p w14:paraId="78071176" w14:textId="77777777" w:rsidR="007F28DA" w:rsidRPr="00EE3048" w:rsidRDefault="007F28DA" w:rsidP="007F28DA">
            <w:pPr>
              <w:rPr>
                <w:rFonts w:asciiTheme="minorHAnsi" w:hAnsiTheme="minorHAnsi" w:cstheme="minorHAnsi"/>
                <w:sz w:val="22"/>
                <w:szCs w:val="22"/>
              </w:rPr>
            </w:pPr>
          </w:p>
          <w:p w14:paraId="4235D2DA" w14:textId="77777777" w:rsidR="007F28DA" w:rsidRPr="00EE3048" w:rsidRDefault="007F28DA" w:rsidP="007F28DA">
            <w:pPr>
              <w:rPr>
                <w:rFonts w:asciiTheme="minorHAnsi" w:hAnsiTheme="minorHAnsi" w:cstheme="minorHAnsi"/>
                <w:sz w:val="22"/>
                <w:szCs w:val="22"/>
              </w:rPr>
            </w:pPr>
            <w:r w:rsidRPr="00EE3048">
              <w:rPr>
                <w:rFonts w:asciiTheme="minorHAnsi" w:hAnsiTheme="minorHAnsi" w:cstheme="minorHAnsi"/>
                <w:sz w:val="22"/>
                <w:szCs w:val="22"/>
              </w:rPr>
              <w:t xml:space="preserve">Øvelser og dialog i mindre grupper </w:t>
            </w:r>
          </w:p>
          <w:p w14:paraId="25E6E01F" w14:textId="77777777" w:rsidR="007F28DA" w:rsidRPr="00EE3048" w:rsidRDefault="007F28DA" w:rsidP="007F28DA">
            <w:pPr>
              <w:rPr>
                <w:rFonts w:asciiTheme="minorHAnsi" w:hAnsiTheme="minorHAnsi" w:cstheme="minorHAnsi"/>
                <w:sz w:val="22"/>
                <w:szCs w:val="22"/>
              </w:rPr>
            </w:pPr>
          </w:p>
          <w:p w14:paraId="2530C075" w14:textId="77777777" w:rsidR="007F28DA" w:rsidRPr="00EE3048" w:rsidRDefault="007F28DA" w:rsidP="007F28DA">
            <w:pPr>
              <w:rPr>
                <w:rFonts w:asciiTheme="minorHAnsi" w:hAnsiTheme="minorHAnsi" w:cstheme="minorHAnsi"/>
                <w:sz w:val="22"/>
                <w:szCs w:val="22"/>
              </w:rPr>
            </w:pPr>
            <w:r w:rsidRPr="00EE3048">
              <w:rPr>
                <w:rFonts w:asciiTheme="minorHAnsi" w:hAnsiTheme="minorHAnsi" w:cstheme="minorHAnsi"/>
                <w:sz w:val="22"/>
                <w:szCs w:val="22"/>
              </w:rPr>
              <w:t>Gruppearbejde om afleveringsopgaver</w:t>
            </w:r>
          </w:p>
          <w:p w14:paraId="5A540F03" w14:textId="77777777" w:rsidR="007F28DA" w:rsidRPr="00EE3048" w:rsidRDefault="007F28DA" w:rsidP="007F28DA">
            <w:pPr>
              <w:rPr>
                <w:rFonts w:asciiTheme="minorHAnsi" w:hAnsiTheme="minorHAnsi" w:cstheme="minorHAnsi"/>
                <w:sz w:val="22"/>
                <w:szCs w:val="22"/>
              </w:rPr>
            </w:pPr>
          </w:p>
          <w:p w14:paraId="65D0BD01" w14:textId="77777777" w:rsidR="007F28DA" w:rsidRPr="00EE3048" w:rsidRDefault="007F28DA" w:rsidP="007F28DA">
            <w:pPr>
              <w:rPr>
                <w:rFonts w:asciiTheme="minorHAnsi" w:hAnsiTheme="minorHAnsi" w:cstheme="minorHAnsi"/>
                <w:sz w:val="22"/>
                <w:szCs w:val="22"/>
              </w:rPr>
            </w:pPr>
            <w:r w:rsidRPr="00EE3048">
              <w:rPr>
                <w:rFonts w:asciiTheme="minorHAnsi" w:hAnsiTheme="minorHAnsi" w:cstheme="minorHAnsi"/>
                <w:sz w:val="22"/>
                <w:szCs w:val="22"/>
              </w:rPr>
              <w:t>Elevpræsentationer og feedback</w:t>
            </w:r>
          </w:p>
          <w:p w14:paraId="13EFC42E" w14:textId="77777777" w:rsidR="007F28DA" w:rsidRPr="00EE3048" w:rsidRDefault="007F28DA" w:rsidP="007F28DA">
            <w:pPr>
              <w:rPr>
                <w:rFonts w:asciiTheme="minorHAnsi" w:hAnsiTheme="minorHAnsi" w:cstheme="minorHAnsi"/>
                <w:sz w:val="22"/>
                <w:szCs w:val="22"/>
              </w:rPr>
            </w:pPr>
          </w:p>
          <w:p w14:paraId="7045D301" w14:textId="77777777" w:rsidR="007F28DA" w:rsidRPr="00EE3048" w:rsidRDefault="007F28DA" w:rsidP="007F28DA">
            <w:pPr>
              <w:rPr>
                <w:rFonts w:asciiTheme="minorHAnsi" w:hAnsiTheme="minorHAnsi" w:cstheme="minorHAnsi"/>
                <w:sz w:val="22"/>
                <w:szCs w:val="22"/>
              </w:rPr>
            </w:pPr>
            <w:r w:rsidRPr="00EE3048">
              <w:rPr>
                <w:rFonts w:asciiTheme="minorHAnsi" w:hAnsiTheme="minorHAnsi" w:cstheme="minorHAnsi"/>
                <w:sz w:val="22"/>
                <w:szCs w:val="22"/>
              </w:rPr>
              <w:t>Eventuelle individuelle test</w:t>
            </w:r>
          </w:p>
          <w:p w14:paraId="41BCB357" w14:textId="77777777" w:rsidR="007F28DA" w:rsidRPr="00EE3048" w:rsidRDefault="007F28DA" w:rsidP="007F28DA">
            <w:pPr>
              <w:rPr>
                <w:rFonts w:asciiTheme="minorHAnsi" w:hAnsiTheme="minorHAnsi" w:cstheme="minorHAnsi"/>
                <w:sz w:val="22"/>
                <w:szCs w:val="22"/>
              </w:rPr>
            </w:pPr>
          </w:p>
          <w:p w14:paraId="7F38F2AF" w14:textId="77777777" w:rsidR="007F28DA" w:rsidRPr="00EE3048" w:rsidRDefault="007F28DA" w:rsidP="007F28DA">
            <w:pPr>
              <w:rPr>
                <w:rFonts w:asciiTheme="minorHAnsi" w:hAnsiTheme="minorHAnsi" w:cstheme="minorHAnsi"/>
                <w:sz w:val="22"/>
                <w:szCs w:val="22"/>
              </w:rPr>
            </w:pPr>
            <w:r w:rsidRPr="00EE3048">
              <w:rPr>
                <w:rFonts w:asciiTheme="minorHAnsi" w:hAnsiTheme="minorHAnsi" w:cstheme="minorHAnsi"/>
                <w:sz w:val="22"/>
                <w:szCs w:val="22"/>
              </w:rPr>
              <w:t>Formativ fedback fra underviseren</w:t>
            </w:r>
          </w:p>
          <w:p w14:paraId="46C31ADC" w14:textId="77777777" w:rsidR="007F28DA" w:rsidRPr="00EE3048" w:rsidRDefault="007F28DA" w:rsidP="007F28DA">
            <w:pPr>
              <w:rPr>
                <w:rFonts w:asciiTheme="minorHAnsi" w:hAnsiTheme="minorHAnsi" w:cstheme="minorHAnsi"/>
                <w:sz w:val="22"/>
                <w:szCs w:val="22"/>
              </w:rPr>
            </w:pPr>
          </w:p>
          <w:p w14:paraId="45EA4A5B" w14:textId="77777777" w:rsidR="007F28DA" w:rsidRPr="00EE3048" w:rsidRDefault="007F28DA" w:rsidP="007F28DA">
            <w:pPr>
              <w:rPr>
                <w:rFonts w:asciiTheme="minorHAnsi" w:hAnsiTheme="minorHAnsi" w:cstheme="minorHAnsi"/>
                <w:sz w:val="22"/>
                <w:szCs w:val="22"/>
              </w:rPr>
            </w:pPr>
            <w:r w:rsidRPr="00EE3048">
              <w:rPr>
                <w:rFonts w:asciiTheme="minorHAnsi" w:hAnsiTheme="minorHAnsi" w:cstheme="minorHAnsi"/>
                <w:sz w:val="22"/>
                <w:szCs w:val="22"/>
              </w:rPr>
              <w:t xml:space="preserve">Undervisningsmaterialerne vil være en varieret kombination af videoer, </w:t>
            </w:r>
            <w:proofErr w:type="spellStart"/>
            <w:r w:rsidRPr="00EE3048">
              <w:rPr>
                <w:rFonts w:asciiTheme="minorHAnsi" w:hAnsiTheme="minorHAnsi" w:cstheme="minorHAnsi"/>
                <w:sz w:val="22"/>
                <w:szCs w:val="22"/>
              </w:rPr>
              <w:t>Powerpoint</w:t>
            </w:r>
            <w:proofErr w:type="spellEnd"/>
            <w:r w:rsidRPr="00EE3048">
              <w:rPr>
                <w:rFonts w:asciiTheme="minorHAnsi" w:hAnsiTheme="minorHAnsi" w:cstheme="minorHAnsi"/>
                <w:sz w:val="22"/>
                <w:szCs w:val="22"/>
              </w:rPr>
              <w:t xml:space="preserve">, eksempler, lovgivning, vejledninger, links m.v. </w:t>
            </w:r>
          </w:p>
          <w:p w14:paraId="48335621" w14:textId="77777777" w:rsidR="007F28DA" w:rsidRPr="00EE3048" w:rsidRDefault="007F28DA" w:rsidP="007F28DA">
            <w:pPr>
              <w:rPr>
                <w:rFonts w:asciiTheme="minorHAnsi" w:hAnsiTheme="minorHAnsi" w:cstheme="minorHAnsi"/>
                <w:sz w:val="22"/>
                <w:szCs w:val="22"/>
              </w:rPr>
            </w:pPr>
          </w:p>
          <w:p w14:paraId="7347DFC8" w14:textId="77777777" w:rsidR="005A7FB8" w:rsidRDefault="005A7FB8" w:rsidP="005A7FB8">
            <w:pPr>
              <w:rPr>
                <w:rFonts w:asciiTheme="minorHAnsi" w:hAnsiTheme="minorHAnsi" w:cstheme="minorHAnsi"/>
                <w:b/>
                <w:sz w:val="22"/>
                <w:szCs w:val="22"/>
              </w:rPr>
            </w:pPr>
            <w:r w:rsidRPr="00EE3048">
              <w:rPr>
                <w:rFonts w:asciiTheme="minorHAnsi" w:hAnsiTheme="minorHAnsi" w:cstheme="minorHAnsi"/>
                <w:b/>
                <w:sz w:val="22"/>
                <w:szCs w:val="22"/>
              </w:rPr>
              <w:t>De faglige temaer er;</w:t>
            </w:r>
          </w:p>
          <w:p w14:paraId="68D4C5DF" w14:textId="77777777" w:rsidR="00C57F9C" w:rsidRDefault="00C57F9C" w:rsidP="005A7FB8">
            <w:pPr>
              <w:rPr>
                <w:rFonts w:asciiTheme="minorHAnsi" w:hAnsiTheme="minorHAnsi" w:cstheme="minorHAnsi"/>
                <w:b/>
                <w:sz w:val="22"/>
                <w:szCs w:val="22"/>
              </w:rPr>
            </w:pPr>
          </w:p>
          <w:p w14:paraId="394615DA" w14:textId="4036942D" w:rsidR="00C57F9C" w:rsidRDefault="00C57F9C" w:rsidP="005A7FB8">
            <w:pPr>
              <w:rPr>
                <w:rFonts w:asciiTheme="minorHAnsi" w:hAnsiTheme="minorHAnsi" w:cstheme="minorHAnsi"/>
                <w:b/>
                <w:sz w:val="22"/>
                <w:szCs w:val="22"/>
              </w:rPr>
            </w:pPr>
            <w:r>
              <w:rPr>
                <w:rFonts w:asciiTheme="minorHAnsi" w:hAnsiTheme="minorHAnsi" w:cstheme="minorHAnsi"/>
                <w:b/>
                <w:sz w:val="22"/>
                <w:szCs w:val="22"/>
              </w:rPr>
              <w:t xml:space="preserve">Brainstorm og Mindmap </w:t>
            </w:r>
          </w:p>
          <w:p w14:paraId="7887D5A5" w14:textId="5AABD35E" w:rsidR="00973059" w:rsidRPr="00973059" w:rsidRDefault="00973059" w:rsidP="005A7FB8">
            <w:pPr>
              <w:rPr>
                <w:rFonts w:asciiTheme="minorHAnsi" w:hAnsiTheme="minorHAnsi" w:cstheme="minorHAnsi"/>
                <w:bCs/>
                <w:sz w:val="22"/>
                <w:szCs w:val="22"/>
              </w:rPr>
            </w:pPr>
            <w:r>
              <w:rPr>
                <w:rFonts w:asciiTheme="minorHAnsi" w:hAnsiTheme="minorHAnsi" w:cstheme="minorHAnsi"/>
                <w:bCs/>
                <w:sz w:val="22"/>
                <w:szCs w:val="22"/>
              </w:rPr>
              <w:t xml:space="preserve">Der er fokus på arbejdsprocesoptimering der understøtter 1 eller flere af de 17 Verdensmål. </w:t>
            </w:r>
            <w:r>
              <w:rPr>
                <w:rFonts w:asciiTheme="minorHAnsi" w:hAnsiTheme="minorHAnsi" w:cstheme="minorHAnsi"/>
                <w:bCs/>
                <w:sz w:val="22"/>
                <w:szCs w:val="22"/>
              </w:rPr>
              <w:lastRenderedPageBreak/>
              <w:t>Processen tilskyndes en understøttelse af en cirkulær forretnings</w:t>
            </w:r>
            <w:r w:rsidR="00CF372D">
              <w:rPr>
                <w:rFonts w:asciiTheme="minorHAnsi" w:hAnsiTheme="minorHAnsi" w:cstheme="minorHAnsi"/>
                <w:bCs/>
                <w:sz w:val="22"/>
                <w:szCs w:val="22"/>
              </w:rPr>
              <w:t>model.</w:t>
            </w:r>
          </w:p>
          <w:p w14:paraId="14CF581B" w14:textId="1B1423AF" w:rsidR="00973059" w:rsidRPr="00973059" w:rsidRDefault="00973059" w:rsidP="00973059">
            <w:pPr>
              <w:rPr>
                <w:rFonts w:asciiTheme="minorHAnsi" w:hAnsiTheme="minorHAnsi" w:cstheme="minorHAnsi"/>
                <w:bCs/>
                <w:sz w:val="22"/>
                <w:szCs w:val="22"/>
              </w:rPr>
            </w:pPr>
          </w:p>
          <w:p w14:paraId="1373FD0C" w14:textId="77777777" w:rsidR="00BA0E84" w:rsidRPr="00EE3048" w:rsidRDefault="00BA0E84" w:rsidP="00682265">
            <w:pPr>
              <w:rPr>
                <w:rFonts w:asciiTheme="minorHAnsi" w:hAnsiTheme="minorHAnsi" w:cstheme="minorHAnsi"/>
                <w:b/>
                <w:sz w:val="22"/>
                <w:szCs w:val="22"/>
              </w:rPr>
            </w:pPr>
          </w:p>
          <w:p w14:paraId="0B5D8439" w14:textId="226B1D64" w:rsidR="00682265" w:rsidRPr="00EE3048" w:rsidRDefault="009F5C12" w:rsidP="00682265">
            <w:pPr>
              <w:rPr>
                <w:rFonts w:asciiTheme="minorHAnsi" w:hAnsiTheme="minorHAnsi" w:cstheme="minorHAnsi"/>
                <w:b/>
                <w:sz w:val="22"/>
                <w:szCs w:val="22"/>
                <w:lang w:eastAsia="da-DK"/>
              </w:rPr>
            </w:pPr>
            <w:r w:rsidRPr="00EE3048">
              <w:rPr>
                <w:rFonts w:asciiTheme="minorHAnsi" w:hAnsiTheme="minorHAnsi" w:cstheme="minorHAnsi"/>
                <w:b/>
                <w:sz w:val="22"/>
                <w:szCs w:val="22"/>
              </w:rPr>
              <w:t>Lean principper</w:t>
            </w:r>
          </w:p>
          <w:p w14:paraId="1570129B" w14:textId="18F9A5E6" w:rsidR="00E22510" w:rsidRPr="00EE3048" w:rsidRDefault="00E22510" w:rsidP="00E22510">
            <w:pPr>
              <w:pStyle w:val="Listeafsnit"/>
              <w:ind w:left="360"/>
              <w:rPr>
                <w:rFonts w:asciiTheme="minorHAnsi" w:hAnsiTheme="minorHAnsi" w:cstheme="minorHAnsi"/>
                <w:sz w:val="22"/>
                <w:szCs w:val="22"/>
              </w:rPr>
            </w:pPr>
          </w:p>
          <w:p w14:paraId="2D38A563" w14:textId="6F17D7EF" w:rsidR="00CC1CB6" w:rsidRPr="00EE3048" w:rsidRDefault="00CC1CB6" w:rsidP="00E22510">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Lean Templet</w:t>
            </w:r>
          </w:p>
          <w:p w14:paraId="07868427" w14:textId="2E206E6A" w:rsidR="00E22510" w:rsidRPr="00EE3048" w:rsidRDefault="00E22510" w:rsidP="00E22510">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lang w:val="en-GB"/>
              </w:rPr>
              <w:t xml:space="preserve">De 5 </w:t>
            </w:r>
            <w:proofErr w:type="spellStart"/>
            <w:r w:rsidRPr="00EE3048">
              <w:rPr>
                <w:rFonts w:asciiTheme="minorHAnsi" w:hAnsiTheme="minorHAnsi" w:cstheme="minorHAnsi"/>
                <w:sz w:val="22"/>
                <w:szCs w:val="22"/>
                <w:lang w:val="en-GB"/>
              </w:rPr>
              <w:t>S'er</w:t>
            </w:r>
            <w:proofErr w:type="spellEnd"/>
            <w:r w:rsidRPr="00EE3048">
              <w:rPr>
                <w:rFonts w:asciiTheme="minorHAnsi" w:hAnsiTheme="minorHAnsi" w:cstheme="minorHAnsi"/>
                <w:sz w:val="22"/>
                <w:szCs w:val="22"/>
                <w:lang w:val="en-GB"/>
              </w:rPr>
              <w:br/>
              <w:t>PDCA-</w:t>
            </w:r>
            <w:proofErr w:type="spellStart"/>
            <w:r w:rsidRPr="00EE3048">
              <w:rPr>
                <w:rFonts w:asciiTheme="minorHAnsi" w:hAnsiTheme="minorHAnsi" w:cstheme="minorHAnsi"/>
                <w:sz w:val="22"/>
                <w:szCs w:val="22"/>
                <w:lang w:val="en-GB"/>
              </w:rPr>
              <w:t>modellen</w:t>
            </w:r>
            <w:proofErr w:type="spellEnd"/>
          </w:p>
          <w:p w14:paraId="4E88765A" w14:textId="77777777" w:rsidR="00E22510" w:rsidRPr="00EE3048" w:rsidRDefault="00E22510" w:rsidP="00E22510">
            <w:pPr>
              <w:pStyle w:val="Listeafsnit"/>
              <w:numPr>
                <w:ilvl w:val="0"/>
                <w:numId w:val="23"/>
              </w:numPr>
              <w:rPr>
                <w:rFonts w:asciiTheme="minorHAnsi" w:hAnsiTheme="minorHAnsi" w:cstheme="minorHAnsi"/>
                <w:sz w:val="22"/>
                <w:szCs w:val="22"/>
              </w:rPr>
            </w:pPr>
            <w:proofErr w:type="spellStart"/>
            <w:r w:rsidRPr="00EE3048">
              <w:rPr>
                <w:rFonts w:asciiTheme="minorHAnsi" w:hAnsiTheme="minorHAnsi" w:cstheme="minorHAnsi"/>
                <w:sz w:val="22"/>
                <w:szCs w:val="22"/>
                <w:lang w:val="en-GB"/>
              </w:rPr>
              <w:t>Kunderejser</w:t>
            </w:r>
            <w:proofErr w:type="spellEnd"/>
          </w:p>
          <w:p w14:paraId="64313EA6" w14:textId="36832A9B" w:rsidR="00E22510" w:rsidRPr="00EE3048" w:rsidRDefault="00E22510" w:rsidP="00E22510">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 xml:space="preserve">Refleksion – Lean </w:t>
            </w:r>
            <w:r w:rsidR="00566BCD" w:rsidRPr="00EE3048">
              <w:rPr>
                <w:rFonts w:asciiTheme="minorHAnsi" w:hAnsiTheme="minorHAnsi" w:cstheme="minorHAnsi"/>
                <w:sz w:val="22"/>
                <w:szCs w:val="22"/>
              </w:rPr>
              <w:t>i</w:t>
            </w:r>
            <w:r w:rsidRPr="00EE3048">
              <w:rPr>
                <w:rFonts w:asciiTheme="minorHAnsi" w:hAnsiTheme="minorHAnsi" w:cstheme="minorHAnsi"/>
                <w:sz w:val="22"/>
                <w:szCs w:val="22"/>
              </w:rPr>
              <w:t xml:space="preserve"> egen virksomhed</w:t>
            </w:r>
          </w:p>
          <w:p w14:paraId="2D9AEB06" w14:textId="77777777" w:rsidR="00682265" w:rsidRPr="00EE3048" w:rsidRDefault="00682265" w:rsidP="00682265">
            <w:pPr>
              <w:rPr>
                <w:rFonts w:asciiTheme="minorHAnsi" w:hAnsiTheme="minorHAnsi" w:cstheme="minorHAnsi"/>
                <w:b/>
                <w:i/>
                <w:sz w:val="22"/>
                <w:szCs w:val="22"/>
              </w:rPr>
            </w:pPr>
          </w:p>
          <w:p w14:paraId="2B3705D8" w14:textId="698C246A" w:rsidR="00682265" w:rsidRPr="00EE3048" w:rsidRDefault="00CC1CB6" w:rsidP="00682265">
            <w:pPr>
              <w:rPr>
                <w:rFonts w:asciiTheme="minorHAnsi" w:hAnsiTheme="minorHAnsi" w:cstheme="minorHAnsi"/>
                <w:b/>
                <w:i/>
                <w:sz w:val="22"/>
                <w:szCs w:val="22"/>
                <w:lang w:eastAsia="da-DK"/>
              </w:rPr>
            </w:pPr>
            <w:r w:rsidRPr="00EE3048">
              <w:rPr>
                <w:rFonts w:asciiTheme="minorHAnsi" w:hAnsiTheme="minorHAnsi" w:cstheme="minorHAnsi"/>
                <w:b/>
                <w:i/>
                <w:sz w:val="22"/>
                <w:szCs w:val="22"/>
                <w:lang w:eastAsia="da-DK"/>
              </w:rPr>
              <w:t>De 8 administrative spildtyper</w:t>
            </w:r>
          </w:p>
          <w:p w14:paraId="26F6A793" w14:textId="2B9A5484" w:rsidR="00CC1CB6" w:rsidRPr="00EE3048" w:rsidRDefault="00566BCD" w:rsidP="00CC1C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Analyse af s</w:t>
            </w:r>
            <w:r w:rsidR="00CC1CB6" w:rsidRPr="00EE3048">
              <w:rPr>
                <w:rFonts w:asciiTheme="minorHAnsi" w:hAnsiTheme="minorHAnsi" w:cstheme="minorHAnsi"/>
                <w:sz w:val="22"/>
                <w:szCs w:val="22"/>
              </w:rPr>
              <w:t>pildtyper</w:t>
            </w:r>
            <w:r w:rsidRPr="00EE3048">
              <w:rPr>
                <w:rFonts w:asciiTheme="minorHAnsi" w:hAnsiTheme="minorHAnsi" w:cstheme="minorHAnsi"/>
                <w:sz w:val="22"/>
                <w:szCs w:val="22"/>
              </w:rPr>
              <w:t xml:space="preserve"> i egen virksomhed</w:t>
            </w:r>
          </w:p>
          <w:p w14:paraId="03E89C18" w14:textId="73ED546D" w:rsidR="00CC1CB6" w:rsidRPr="00EE3048" w:rsidRDefault="00CC1CB6" w:rsidP="00CC1C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Workflow</w:t>
            </w:r>
            <w:r w:rsidRPr="00EE3048">
              <w:rPr>
                <w:rFonts w:asciiTheme="minorHAnsi" w:hAnsiTheme="minorHAnsi" w:cstheme="minorHAnsi"/>
                <w:sz w:val="22"/>
                <w:szCs w:val="22"/>
                <w:lang w:val="en-US"/>
              </w:rPr>
              <w:t xml:space="preserve"> – current and future state</w:t>
            </w:r>
          </w:p>
          <w:p w14:paraId="0DB8FB92" w14:textId="77777777" w:rsidR="00CC1CB6" w:rsidRPr="00EE3048" w:rsidRDefault="00CC1CB6" w:rsidP="00CC1C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Refleksion – spildtyper &amp; workflow I egen virksomhed</w:t>
            </w:r>
          </w:p>
          <w:p w14:paraId="2D58A5EE" w14:textId="77777777" w:rsidR="00682265" w:rsidRPr="00EE3048" w:rsidRDefault="00682265" w:rsidP="00682265">
            <w:pPr>
              <w:rPr>
                <w:rFonts w:asciiTheme="minorHAnsi" w:hAnsiTheme="minorHAnsi" w:cstheme="minorHAnsi"/>
                <w:sz w:val="22"/>
                <w:szCs w:val="22"/>
                <w:lang w:eastAsia="da-DK"/>
              </w:rPr>
            </w:pPr>
          </w:p>
          <w:p w14:paraId="3CE2753A" w14:textId="57170A0D" w:rsidR="00682265" w:rsidRPr="00EE3048" w:rsidRDefault="00CC1CB6" w:rsidP="00682265">
            <w:pPr>
              <w:rPr>
                <w:rFonts w:asciiTheme="minorHAnsi" w:hAnsiTheme="minorHAnsi" w:cstheme="minorHAnsi"/>
                <w:b/>
                <w:i/>
                <w:sz w:val="22"/>
                <w:szCs w:val="22"/>
                <w:lang w:eastAsia="da-DK"/>
              </w:rPr>
            </w:pPr>
            <w:r w:rsidRPr="00EE3048">
              <w:rPr>
                <w:rFonts w:asciiTheme="minorHAnsi" w:hAnsiTheme="minorHAnsi" w:cstheme="minorHAnsi"/>
                <w:b/>
                <w:i/>
                <w:sz w:val="22"/>
                <w:szCs w:val="22"/>
                <w:lang w:eastAsia="da-DK"/>
              </w:rPr>
              <w:t>Påvirkninger</w:t>
            </w:r>
          </w:p>
          <w:p w14:paraId="5B68E737" w14:textId="5BB6FC44" w:rsidR="00CC1CB6" w:rsidRPr="00EE3048" w:rsidRDefault="003B2093" w:rsidP="00CC1C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Virksomhedsanalyse med Leavits udvidede organisationsmodel.</w:t>
            </w:r>
          </w:p>
          <w:p w14:paraId="627B219D" w14:textId="77777777" w:rsidR="00CC1CB6" w:rsidRPr="00EE3048" w:rsidRDefault="00CC1CB6" w:rsidP="00CC1C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Refleksion – Organisatoriske og økonomiske påvirkninger</w:t>
            </w:r>
          </w:p>
          <w:p w14:paraId="39685DE7" w14:textId="4F5D457B" w:rsidR="00682265" w:rsidRPr="00EE3048" w:rsidRDefault="00CF372D" w:rsidP="00682265">
            <w:pPr>
              <w:pStyle w:val="Listeafsnit"/>
              <w:numPr>
                <w:ilvl w:val="0"/>
                <w:numId w:val="23"/>
              </w:numPr>
              <w:rPr>
                <w:rFonts w:asciiTheme="minorHAnsi" w:hAnsiTheme="minorHAnsi" w:cstheme="minorHAnsi"/>
                <w:sz w:val="22"/>
                <w:szCs w:val="22"/>
              </w:rPr>
            </w:pPr>
            <w:r>
              <w:rPr>
                <w:rFonts w:asciiTheme="minorHAnsi" w:hAnsiTheme="minorHAnsi" w:cstheme="minorHAnsi"/>
                <w:sz w:val="22"/>
                <w:szCs w:val="22"/>
              </w:rPr>
              <w:t xml:space="preserve">Cirkulær </w:t>
            </w:r>
            <w:proofErr w:type="spellStart"/>
            <w:r w:rsidR="003B2093" w:rsidRPr="00EE3048">
              <w:rPr>
                <w:rFonts w:asciiTheme="minorHAnsi" w:hAnsiTheme="minorHAnsi" w:cstheme="minorHAnsi"/>
                <w:sz w:val="22"/>
                <w:szCs w:val="22"/>
              </w:rPr>
              <w:t>Cost</w:t>
            </w:r>
            <w:proofErr w:type="spellEnd"/>
            <w:r w:rsidR="003B2093" w:rsidRPr="00EE3048">
              <w:rPr>
                <w:rFonts w:asciiTheme="minorHAnsi" w:hAnsiTheme="minorHAnsi" w:cstheme="minorHAnsi"/>
                <w:sz w:val="22"/>
                <w:szCs w:val="22"/>
              </w:rPr>
              <w:t>/benefit på tidsstudie – økonomi og bløde værdier.</w:t>
            </w:r>
          </w:p>
          <w:p w14:paraId="73E73644" w14:textId="77777777" w:rsidR="00682265" w:rsidRPr="00EE3048" w:rsidRDefault="00682265" w:rsidP="00682265">
            <w:pPr>
              <w:rPr>
                <w:rFonts w:asciiTheme="minorHAnsi" w:hAnsiTheme="minorHAnsi" w:cstheme="minorHAnsi"/>
                <w:sz w:val="22"/>
                <w:szCs w:val="22"/>
                <w:lang w:eastAsia="da-DK"/>
              </w:rPr>
            </w:pPr>
          </w:p>
          <w:p w14:paraId="2B8AB8EC" w14:textId="77777777" w:rsidR="003B2093" w:rsidRPr="00EE3048" w:rsidRDefault="003B2093" w:rsidP="003B2093">
            <w:pPr>
              <w:rPr>
                <w:rFonts w:asciiTheme="minorHAnsi" w:hAnsiTheme="minorHAnsi" w:cstheme="minorHAnsi"/>
                <w:b/>
                <w:i/>
                <w:sz w:val="22"/>
                <w:szCs w:val="22"/>
                <w:lang w:eastAsia="da-DK"/>
              </w:rPr>
            </w:pPr>
            <w:r w:rsidRPr="00EE3048">
              <w:rPr>
                <w:rFonts w:asciiTheme="minorHAnsi" w:hAnsiTheme="minorHAnsi" w:cstheme="minorHAnsi"/>
                <w:b/>
                <w:i/>
                <w:sz w:val="22"/>
                <w:szCs w:val="22"/>
                <w:lang w:eastAsia="da-DK"/>
              </w:rPr>
              <w:t>Implementering og Vedligehold</w:t>
            </w:r>
          </w:p>
          <w:p w14:paraId="6E78F2BE" w14:textId="32EF7BFF" w:rsidR="00682265" w:rsidRPr="00EE3048" w:rsidRDefault="003B2093" w:rsidP="00682265">
            <w:pPr>
              <w:pStyle w:val="Listeafsnit"/>
              <w:numPr>
                <w:ilvl w:val="0"/>
                <w:numId w:val="23"/>
              </w:numPr>
              <w:rPr>
                <w:rFonts w:asciiTheme="minorHAnsi" w:hAnsiTheme="minorHAnsi" w:cstheme="minorHAnsi"/>
                <w:sz w:val="22"/>
                <w:szCs w:val="22"/>
              </w:rPr>
            </w:pPr>
            <w:proofErr w:type="spellStart"/>
            <w:r w:rsidRPr="00EE3048">
              <w:rPr>
                <w:rFonts w:asciiTheme="minorHAnsi" w:hAnsiTheme="minorHAnsi" w:cstheme="minorHAnsi"/>
                <w:sz w:val="22"/>
                <w:szCs w:val="22"/>
              </w:rPr>
              <w:t>Implenmentering</w:t>
            </w:r>
            <w:proofErr w:type="spellEnd"/>
            <w:r w:rsidRPr="00EE3048">
              <w:rPr>
                <w:rFonts w:asciiTheme="minorHAnsi" w:hAnsiTheme="minorHAnsi" w:cstheme="minorHAnsi"/>
                <w:sz w:val="22"/>
                <w:szCs w:val="22"/>
              </w:rPr>
              <w:t xml:space="preserve"> </w:t>
            </w:r>
            <w:r w:rsidR="00566BCD" w:rsidRPr="00EE3048">
              <w:rPr>
                <w:rFonts w:asciiTheme="minorHAnsi" w:hAnsiTheme="minorHAnsi" w:cstheme="minorHAnsi"/>
                <w:sz w:val="22"/>
                <w:szCs w:val="22"/>
              </w:rPr>
              <w:t>m. Leavits modelle</w:t>
            </w:r>
            <w:r w:rsidR="00534DC6" w:rsidRPr="00EE3048">
              <w:rPr>
                <w:rFonts w:asciiTheme="minorHAnsi" w:hAnsiTheme="minorHAnsi" w:cstheme="minorHAnsi"/>
                <w:sz w:val="22"/>
                <w:szCs w:val="22"/>
              </w:rPr>
              <w:t>n</w:t>
            </w:r>
            <w:r w:rsidR="00566BCD" w:rsidRPr="00EE3048">
              <w:rPr>
                <w:rFonts w:asciiTheme="minorHAnsi" w:hAnsiTheme="minorHAnsi" w:cstheme="minorHAnsi"/>
                <w:sz w:val="22"/>
                <w:szCs w:val="22"/>
              </w:rPr>
              <w:t>.</w:t>
            </w:r>
          </w:p>
          <w:p w14:paraId="59842354" w14:textId="60CDE5A2" w:rsidR="00566BCD" w:rsidRPr="00EE3048" w:rsidRDefault="00566BCD" w:rsidP="00682265">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Vedligehold med Kai-Zen tavlen</w:t>
            </w:r>
          </w:p>
          <w:p w14:paraId="31054734" w14:textId="77777777" w:rsidR="00682265" w:rsidRPr="00EE3048" w:rsidRDefault="00682265" w:rsidP="00682265">
            <w:pPr>
              <w:rPr>
                <w:rFonts w:asciiTheme="minorHAnsi" w:hAnsiTheme="minorHAnsi" w:cstheme="minorHAnsi"/>
                <w:sz w:val="22"/>
                <w:szCs w:val="22"/>
                <w:lang w:eastAsia="da-DK"/>
              </w:rPr>
            </w:pPr>
          </w:p>
          <w:p w14:paraId="14B39F47" w14:textId="55EF5EE0" w:rsidR="00682265" w:rsidRPr="00EE3048" w:rsidRDefault="00682265" w:rsidP="00682265">
            <w:pPr>
              <w:rPr>
                <w:rFonts w:asciiTheme="minorHAnsi" w:hAnsiTheme="minorHAnsi" w:cstheme="minorHAnsi"/>
                <w:sz w:val="22"/>
                <w:szCs w:val="22"/>
              </w:rPr>
            </w:pPr>
          </w:p>
        </w:tc>
        <w:tc>
          <w:tcPr>
            <w:tcW w:w="2407" w:type="dxa"/>
          </w:tcPr>
          <w:p w14:paraId="76169716" w14:textId="77777777" w:rsidR="00524079" w:rsidRPr="00EE3048" w:rsidRDefault="00524079" w:rsidP="00524079">
            <w:pPr>
              <w:rPr>
                <w:rFonts w:asciiTheme="minorHAnsi" w:hAnsiTheme="minorHAnsi" w:cstheme="minorHAnsi"/>
                <w:sz w:val="22"/>
                <w:szCs w:val="22"/>
              </w:rPr>
            </w:pPr>
            <w:r w:rsidRPr="00EE3048">
              <w:rPr>
                <w:rFonts w:asciiTheme="minorHAnsi" w:hAnsiTheme="minorHAnsi" w:cstheme="minorHAnsi"/>
                <w:b/>
                <w:i/>
                <w:sz w:val="22"/>
                <w:szCs w:val="22"/>
              </w:rPr>
              <w:lastRenderedPageBreak/>
              <w:t>Formativ evaluering:</w:t>
            </w:r>
            <w:r w:rsidRPr="00EE3048">
              <w:rPr>
                <w:rFonts w:asciiTheme="minorHAnsi" w:hAnsiTheme="minorHAnsi" w:cstheme="minorHAnsi"/>
                <w:i/>
                <w:sz w:val="22"/>
                <w:szCs w:val="22"/>
              </w:rPr>
              <w:t xml:space="preserve"> </w:t>
            </w:r>
            <w:r w:rsidRPr="00EE3048">
              <w:rPr>
                <w:rFonts w:asciiTheme="minorHAnsi" w:hAnsiTheme="minorHAnsi" w:cstheme="minorHAnsi"/>
                <w:sz w:val="22"/>
                <w:szCs w:val="22"/>
              </w:rPr>
              <w:t xml:space="preserve">I forbindelse med opgave- og </w:t>
            </w:r>
            <w:proofErr w:type="spellStart"/>
            <w:r w:rsidRPr="00EE3048">
              <w:rPr>
                <w:rFonts w:asciiTheme="minorHAnsi" w:hAnsiTheme="minorHAnsi" w:cstheme="minorHAnsi"/>
                <w:sz w:val="22"/>
                <w:szCs w:val="22"/>
              </w:rPr>
              <w:t>casevejledning</w:t>
            </w:r>
            <w:proofErr w:type="spellEnd"/>
            <w:r w:rsidRPr="00EE3048">
              <w:rPr>
                <w:rFonts w:asciiTheme="minorHAnsi" w:hAnsiTheme="minorHAnsi" w:cstheme="minorHAnsi"/>
                <w:sz w:val="22"/>
                <w:szCs w:val="22"/>
              </w:rPr>
              <w:t xml:space="preserve"> har underviserne fokus på løbende at give feedback til eleverne i forhold til </w:t>
            </w:r>
            <w:proofErr w:type="spellStart"/>
            <w:r w:rsidRPr="00EE3048">
              <w:rPr>
                <w:rFonts w:asciiTheme="minorHAnsi" w:hAnsiTheme="minorHAnsi" w:cstheme="minorHAnsi"/>
                <w:sz w:val="22"/>
                <w:szCs w:val="22"/>
              </w:rPr>
              <w:t>caseopgaverne</w:t>
            </w:r>
            <w:proofErr w:type="spellEnd"/>
            <w:r w:rsidRPr="00EE3048">
              <w:rPr>
                <w:rFonts w:asciiTheme="minorHAnsi" w:hAnsiTheme="minorHAnsi" w:cstheme="minorHAnsi"/>
                <w:sz w:val="22"/>
                <w:szCs w:val="22"/>
              </w:rPr>
              <w:t>, samarbejdet i grupperne samt eventuelle individuelle observationer. Målet er at sikre en løbende inspiration og motivation med projektarbejdet, samt sikre at alle i så vid udstrækning som muligt får det planlagte faglige og personlige udbytte.</w:t>
            </w:r>
          </w:p>
          <w:p w14:paraId="5BAF2745" w14:textId="77777777" w:rsidR="00524079" w:rsidRPr="00EE3048" w:rsidRDefault="00524079" w:rsidP="00524079">
            <w:pPr>
              <w:rPr>
                <w:rFonts w:asciiTheme="minorHAnsi" w:hAnsiTheme="minorHAnsi" w:cstheme="minorHAnsi"/>
                <w:b/>
                <w:i/>
                <w:sz w:val="22"/>
                <w:szCs w:val="22"/>
              </w:rPr>
            </w:pPr>
            <w:r w:rsidRPr="00EE3048">
              <w:rPr>
                <w:rFonts w:asciiTheme="minorHAnsi" w:hAnsiTheme="minorHAnsi" w:cstheme="minorHAnsi"/>
                <w:b/>
                <w:i/>
                <w:sz w:val="22"/>
                <w:szCs w:val="22"/>
              </w:rPr>
              <w:t>Summativ evaluering;</w:t>
            </w:r>
          </w:p>
          <w:p w14:paraId="69825AB4" w14:textId="77777777" w:rsidR="00524079" w:rsidRPr="00EE3048" w:rsidRDefault="00524079" w:rsidP="00524079">
            <w:pPr>
              <w:rPr>
                <w:rFonts w:asciiTheme="minorHAnsi" w:hAnsiTheme="minorHAnsi" w:cstheme="minorHAnsi"/>
                <w:sz w:val="22"/>
                <w:szCs w:val="22"/>
              </w:rPr>
            </w:pPr>
            <w:r w:rsidRPr="00EE3048">
              <w:rPr>
                <w:rFonts w:asciiTheme="minorHAnsi" w:hAnsiTheme="minorHAnsi" w:cstheme="minorHAnsi"/>
                <w:sz w:val="22"/>
                <w:szCs w:val="22"/>
              </w:rPr>
              <w:t xml:space="preserve">Det tilstræbes, at afleverede opgaver/tests i ugens løb evalueres hurtigst muligt og senest indenfor 14 dage, hvilket giver mulighed for at give feedback til eleverne med skriftlige meddelelser og en overordnet skriftlig begrundelse for den endelige karakter. Eleverne præsenterer opgaver/cases i plenum med </w:t>
            </w:r>
            <w:r w:rsidRPr="00EE3048">
              <w:rPr>
                <w:rFonts w:asciiTheme="minorHAnsi" w:hAnsiTheme="minorHAnsi" w:cstheme="minorHAnsi"/>
                <w:sz w:val="22"/>
                <w:szCs w:val="22"/>
              </w:rPr>
              <w:lastRenderedPageBreak/>
              <w:t>efterfølgende feedback fra underviser og/eller øvrige elever. Herved opnås en bedre læring, da opgaverne på det tidspunkt er i frisk erindring.</w:t>
            </w:r>
          </w:p>
          <w:p w14:paraId="48DEA706" w14:textId="77777777" w:rsidR="00524079" w:rsidRPr="00EE3048" w:rsidRDefault="00524079" w:rsidP="00524079">
            <w:pPr>
              <w:rPr>
                <w:rFonts w:asciiTheme="minorHAnsi" w:hAnsiTheme="minorHAnsi" w:cstheme="minorHAnsi"/>
                <w:sz w:val="22"/>
                <w:szCs w:val="22"/>
              </w:rPr>
            </w:pPr>
            <w:proofErr w:type="spellStart"/>
            <w:r w:rsidRPr="00EE3048">
              <w:rPr>
                <w:rFonts w:asciiTheme="minorHAnsi" w:hAnsiTheme="minorHAnsi" w:cstheme="minorHAnsi"/>
                <w:sz w:val="22"/>
                <w:szCs w:val="22"/>
              </w:rPr>
              <w:t>Caseopgaverne</w:t>
            </w:r>
            <w:proofErr w:type="spellEnd"/>
            <w:r w:rsidRPr="00EE3048">
              <w:rPr>
                <w:rFonts w:asciiTheme="minorHAnsi" w:hAnsiTheme="minorHAnsi" w:cstheme="minorHAnsi"/>
                <w:sz w:val="22"/>
                <w:szCs w:val="22"/>
              </w:rPr>
              <w:t xml:space="preserve"> løses som udgangspunkt i grupper. Underviseren har mulighed for at evaluere og karaktergive individuelt, hvis det vurderes at enkelte elevers indsats, vidensniveau m.v. ikke svarer til gruppens gennemsnit. Forventet differentiering af gruppekarakteren varsles så tidligt på ugen som muligt, så der opnås mulighed for forbedring inden afslutning og endelig evaluering.</w:t>
            </w:r>
          </w:p>
          <w:p w14:paraId="49F2280E" w14:textId="20BA5FC8" w:rsidR="00682265" w:rsidRPr="00EE3048" w:rsidRDefault="00524079" w:rsidP="00524079">
            <w:pPr>
              <w:rPr>
                <w:rFonts w:asciiTheme="minorHAnsi" w:hAnsiTheme="minorHAnsi" w:cstheme="minorHAnsi"/>
                <w:sz w:val="22"/>
                <w:szCs w:val="22"/>
              </w:rPr>
            </w:pPr>
            <w:r w:rsidRPr="00EE3048">
              <w:rPr>
                <w:rFonts w:asciiTheme="minorHAnsi" w:hAnsiTheme="minorHAnsi" w:cstheme="minorHAnsi"/>
                <w:i/>
                <w:sz w:val="22"/>
                <w:szCs w:val="22"/>
              </w:rPr>
              <w:t>Særlig evaluering/sparring:</w:t>
            </w:r>
            <w:r w:rsidRPr="00EE3048">
              <w:rPr>
                <w:rFonts w:asciiTheme="minorHAnsi" w:hAnsiTheme="minorHAnsi" w:cstheme="minorHAnsi"/>
                <w:sz w:val="22"/>
                <w:szCs w:val="22"/>
              </w:rPr>
              <w:t xml:space="preserve"> For hvert ugentlige undervisningsforløb er der afsat tid til individuelle samtaler med elever, der måtte ønske det eller </w:t>
            </w:r>
            <w:proofErr w:type="gramStart"/>
            <w:r w:rsidRPr="00EE3048">
              <w:rPr>
                <w:rFonts w:asciiTheme="minorHAnsi" w:hAnsiTheme="minorHAnsi" w:cstheme="minorHAnsi"/>
                <w:sz w:val="22"/>
                <w:szCs w:val="22"/>
              </w:rPr>
              <w:t>såfremt</w:t>
            </w:r>
            <w:proofErr w:type="gramEnd"/>
            <w:r w:rsidRPr="00EE3048">
              <w:rPr>
                <w:rFonts w:asciiTheme="minorHAnsi" w:hAnsiTheme="minorHAnsi" w:cstheme="minorHAnsi"/>
                <w:sz w:val="22"/>
                <w:szCs w:val="22"/>
              </w:rPr>
              <w:t xml:space="preserve"> underviseren vurderer, at nogle elever har behov for en mere fremadrettet dialog. Denne dialog kan have såvel faglig som personlig karakter.</w:t>
            </w:r>
          </w:p>
        </w:tc>
        <w:tc>
          <w:tcPr>
            <w:tcW w:w="2839" w:type="dxa"/>
          </w:tcPr>
          <w:p w14:paraId="279A06A4" w14:textId="77777777" w:rsidR="005702C0" w:rsidRPr="00EE3048" w:rsidRDefault="005702C0" w:rsidP="005702C0">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lastRenderedPageBreak/>
              <w:t>Bedømmelsen af elevens præstation vil ske efter 7-trinsskalen.</w:t>
            </w:r>
          </w:p>
          <w:p w14:paraId="5AFD7760" w14:textId="77777777" w:rsidR="005702C0" w:rsidRPr="00EE3048" w:rsidRDefault="005702C0" w:rsidP="005702C0">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Eleven vil vurderes i forhold til målene for undervisningen.</w:t>
            </w:r>
          </w:p>
          <w:p w14:paraId="48D987C0" w14:textId="77777777" w:rsidR="005702C0" w:rsidRPr="00EE3048" w:rsidRDefault="005702C0" w:rsidP="005702C0">
            <w:pPr>
              <w:spacing w:before="100" w:beforeAutospacing="1" w:after="100" w:afterAutospacing="1"/>
              <w:rPr>
                <w:rFonts w:asciiTheme="minorHAnsi" w:hAnsiTheme="minorHAnsi" w:cstheme="minorHAnsi"/>
                <w:sz w:val="22"/>
                <w:szCs w:val="22"/>
              </w:rPr>
            </w:pPr>
            <w:proofErr w:type="spellStart"/>
            <w:r w:rsidRPr="00EE3048">
              <w:rPr>
                <w:rFonts w:asciiTheme="minorHAnsi" w:hAnsiTheme="minorHAnsi" w:cstheme="minorHAnsi"/>
                <w:sz w:val="22"/>
                <w:szCs w:val="22"/>
              </w:rPr>
              <w:t>Bedømmelseskrite-rierne</w:t>
            </w:r>
            <w:proofErr w:type="spellEnd"/>
            <w:r w:rsidRPr="00EE3048">
              <w:rPr>
                <w:rFonts w:asciiTheme="minorHAnsi" w:hAnsiTheme="minorHAnsi" w:cstheme="minorHAnsi"/>
                <w:sz w:val="22"/>
                <w:szCs w:val="22"/>
              </w:rPr>
              <w:t xml:space="preserve"> tager afsæt i forskelligartede kriterier;</w:t>
            </w:r>
          </w:p>
          <w:p w14:paraId="5C399D7A" w14:textId="77777777" w:rsidR="005702C0" w:rsidRPr="00EE3048" w:rsidRDefault="005702C0" w:rsidP="005702C0">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Aflevering af gruppeopgaver og cases.</w:t>
            </w:r>
          </w:p>
          <w:p w14:paraId="295B2B29" w14:textId="77777777" w:rsidR="005702C0" w:rsidRPr="00EE3048" w:rsidRDefault="005702C0" w:rsidP="005702C0">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Præsentationer af opgaver og cases</w:t>
            </w:r>
          </w:p>
          <w:p w14:paraId="29939591" w14:textId="77777777" w:rsidR="005702C0" w:rsidRPr="00EE3048" w:rsidRDefault="005702C0" w:rsidP="005702C0">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Eventuelle individuelle tests</w:t>
            </w:r>
          </w:p>
          <w:p w14:paraId="69F782F1" w14:textId="1DDDB511" w:rsidR="00682265" w:rsidRPr="00EE3048" w:rsidRDefault="005702C0" w:rsidP="005702C0">
            <w:pPr>
              <w:rPr>
                <w:rFonts w:asciiTheme="minorHAnsi" w:hAnsiTheme="minorHAnsi" w:cstheme="minorHAnsi"/>
                <w:sz w:val="22"/>
                <w:szCs w:val="22"/>
              </w:rPr>
            </w:pPr>
            <w:r w:rsidRPr="00EE3048">
              <w:rPr>
                <w:rFonts w:asciiTheme="minorHAnsi" w:hAnsiTheme="minorHAnsi" w:cstheme="minorHAnsi"/>
                <w:sz w:val="22"/>
                <w:szCs w:val="22"/>
              </w:rPr>
              <w:t>Underviserens individuelle vurdering af elevens niveau i forhold til målene.</w:t>
            </w:r>
          </w:p>
        </w:tc>
      </w:tr>
    </w:tbl>
    <w:p w14:paraId="4817C2D5" w14:textId="2C2BE419" w:rsidR="00347867" w:rsidRPr="00EE3048" w:rsidRDefault="00347867" w:rsidP="00347867">
      <w:pPr>
        <w:rPr>
          <w:rFonts w:asciiTheme="minorHAnsi" w:hAnsiTheme="minorHAnsi" w:cstheme="minorHAnsi"/>
          <w:sz w:val="22"/>
          <w:szCs w:val="22"/>
        </w:rPr>
      </w:pPr>
    </w:p>
    <w:p w14:paraId="6F6F3E22" w14:textId="77777777" w:rsidR="005702C0" w:rsidRPr="00EE3048" w:rsidRDefault="005702C0" w:rsidP="005D5BA9">
      <w:pPr>
        <w:rPr>
          <w:rFonts w:asciiTheme="minorHAnsi" w:hAnsiTheme="minorHAnsi" w:cstheme="minorHAnsi"/>
          <w:b/>
          <w:sz w:val="22"/>
          <w:szCs w:val="22"/>
          <w:u w:val="single"/>
        </w:rPr>
      </w:pPr>
    </w:p>
    <w:p w14:paraId="4D747FE8" w14:textId="77777777" w:rsidR="005702C0" w:rsidRPr="00EE3048" w:rsidRDefault="005702C0" w:rsidP="005D5BA9">
      <w:pPr>
        <w:rPr>
          <w:rFonts w:asciiTheme="minorHAnsi" w:hAnsiTheme="minorHAnsi" w:cstheme="minorHAnsi"/>
          <w:b/>
          <w:sz w:val="22"/>
          <w:szCs w:val="22"/>
          <w:u w:val="single"/>
        </w:rPr>
      </w:pPr>
    </w:p>
    <w:p w14:paraId="60D542F4" w14:textId="77777777" w:rsidR="005702C0" w:rsidRPr="00EE3048" w:rsidRDefault="005702C0" w:rsidP="005D5BA9">
      <w:pPr>
        <w:rPr>
          <w:rFonts w:asciiTheme="minorHAnsi" w:hAnsiTheme="minorHAnsi" w:cstheme="minorHAnsi"/>
          <w:b/>
          <w:sz w:val="22"/>
          <w:szCs w:val="22"/>
          <w:u w:val="single"/>
        </w:rPr>
      </w:pPr>
    </w:p>
    <w:p w14:paraId="225506D7" w14:textId="77777777" w:rsidR="005702C0" w:rsidRPr="00EE3048" w:rsidRDefault="005702C0" w:rsidP="005D5BA9">
      <w:pPr>
        <w:rPr>
          <w:rFonts w:asciiTheme="minorHAnsi" w:hAnsiTheme="minorHAnsi" w:cstheme="minorHAnsi"/>
          <w:b/>
          <w:sz w:val="22"/>
          <w:szCs w:val="22"/>
          <w:u w:val="single"/>
        </w:rPr>
      </w:pPr>
    </w:p>
    <w:p w14:paraId="71214A7F" w14:textId="77777777" w:rsidR="005702C0" w:rsidRPr="00EE3048" w:rsidRDefault="005702C0" w:rsidP="005D5BA9">
      <w:pPr>
        <w:rPr>
          <w:rFonts w:asciiTheme="minorHAnsi" w:hAnsiTheme="minorHAnsi" w:cstheme="minorHAnsi"/>
          <w:b/>
          <w:sz w:val="22"/>
          <w:szCs w:val="22"/>
          <w:u w:val="single"/>
        </w:rPr>
      </w:pPr>
    </w:p>
    <w:p w14:paraId="0C3BB2B7" w14:textId="77777777" w:rsidR="005702C0" w:rsidRPr="00EE3048" w:rsidRDefault="005702C0" w:rsidP="005D5BA9">
      <w:pPr>
        <w:rPr>
          <w:rFonts w:asciiTheme="minorHAnsi" w:hAnsiTheme="minorHAnsi" w:cstheme="minorHAnsi"/>
          <w:b/>
          <w:sz w:val="22"/>
          <w:szCs w:val="22"/>
          <w:u w:val="single"/>
        </w:rPr>
      </w:pPr>
    </w:p>
    <w:p w14:paraId="49527E36" w14:textId="77777777" w:rsidR="005702C0" w:rsidRPr="00EE3048" w:rsidRDefault="005702C0" w:rsidP="005D5BA9">
      <w:pPr>
        <w:rPr>
          <w:rFonts w:asciiTheme="minorHAnsi" w:hAnsiTheme="minorHAnsi" w:cstheme="minorHAnsi"/>
          <w:b/>
          <w:sz w:val="22"/>
          <w:szCs w:val="22"/>
          <w:u w:val="single"/>
        </w:rPr>
      </w:pPr>
    </w:p>
    <w:p w14:paraId="7CAB894F" w14:textId="77777777" w:rsidR="005702C0" w:rsidRPr="00EE3048" w:rsidRDefault="005702C0" w:rsidP="005D5BA9">
      <w:pPr>
        <w:rPr>
          <w:rFonts w:asciiTheme="minorHAnsi" w:hAnsiTheme="minorHAnsi" w:cstheme="minorHAnsi"/>
          <w:b/>
          <w:sz w:val="22"/>
          <w:szCs w:val="22"/>
          <w:u w:val="single"/>
        </w:rPr>
      </w:pPr>
    </w:p>
    <w:p w14:paraId="3A5FF40B" w14:textId="77777777" w:rsidR="005702C0" w:rsidRPr="00EE3048" w:rsidRDefault="005702C0" w:rsidP="005D5BA9">
      <w:pPr>
        <w:rPr>
          <w:rFonts w:asciiTheme="minorHAnsi" w:hAnsiTheme="minorHAnsi" w:cstheme="minorHAnsi"/>
          <w:b/>
          <w:sz w:val="22"/>
          <w:szCs w:val="22"/>
          <w:u w:val="single"/>
        </w:rPr>
      </w:pPr>
    </w:p>
    <w:p w14:paraId="5BBF9519" w14:textId="77777777" w:rsidR="005702C0" w:rsidRPr="00EE3048" w:rsidRDefault="005702C0" w:rsidP="005D5BA9">
      <w:pPr>
        <w:rPr>
          <w:rFonts w:asciiTheme="minorHAnsi" w:hAnsiTheme="minorHAnsi" w:cstheme="minorHAnsi"/>
          <w:b/>
          <w:sz w:val="22"/>
          <w:szCs w:val="22"/>
          <w:u w:val="single"/>
        </w:rPr>
      </w:pPr>
    </w:p>
    <w:p w14:paraId="75D9AE74" w14:textId="49DD6CC2" w:rsidR="005D5BA9" w:rsidRPr="00EE3048" w:rsidRDefault="00566BCD" w:rsidP="005D5BA9">
      <w:pPr>
        <w:rPr>
          <w:rFonts w:asciiTheme="minorHAnsi" w:hAnsiTheme="minorHAnsi" w:cstheme="minorHAnsi"/>
          <w:b/>
          <w:sz w:val="22"/>
          <w:szCs w:val="22"/>
          <w:u w:val="single"/>
        </w:rPr>
      </w:pPr>
      <w:r w:rsidRPr="00EE3048">
        <w:rPr>
          <w:rFonts w:asciiTheme="minorHAnsi" w:hAnsiTheme="minorHAnsi" w:cstheme="minorHAnsi"/>
          <w:b/>
          <w:sz w:val="22"/>
          <w:szCs w:val="22"/>
          <w:u w:val="single"/>
        </w:rPr>
        <w:t>Projekt</w:t>
      </w:r>
      <w:r w:rsidR="007737A7" w:rsidRPr="00EE3048">
        <w:rPr>
          <w:rFonts w:asciiTheme="minorHAnsi" w:hAnsiTheme="minorHAnsi" w:cstheme="minorHAnsi"/>
          <w:b/>
          <w:sz w:val="22"/>
          <w:szCs w:val="22"/>
          <w:u w:val="single"/>
        </w:rPr>
        <w:t>administration</w:t>
      </w:r>
    </w:p>
    <w:p w14:paraId="300E8D43" w14:textId="77777777" w:rsidR="00A461C8" w:rsidRPr="00EE3048" w:rsidRDefault="00A461C8" w:rsidP="005D5BA9">
      <w:pPr>
        <w:rPr>
          <w:rFonts w:asciiTheme="minorHAnsi" w:hAnsiTheme="minorHAnsi" w:cstheme="minorHAnsi"/>
          <w:sz w:val="22"/>
          <w:szCs w:val="22"/>
        </w:rPr>
      </w:pPr>
    </w:p>
    <w:p w14:paraId="3B067BDF" w14:textId="7CF8A8DC" w:rsidR="005D5BA9" w:rsidRPr="00EE3048" w:rsidRDefault="00A461C8" w:rsidP="005D5BA9">
      <w:pPr>
        <w:rPr>
          <w:rFonts w:asciiTheme="minorHAnsi" w:hAnsiTheme="minorHAnsi" w:cstheme="minorHAnsi"/>
          <w:sz w:val="22"/>
          <w:szCs w:val="22"/>
        </w:rPr>
      </w:pPr>
      <w:r w:rsidRPr="00EE3048">
        <w:rPr>
          <w:rFonts w:asciiTheme="minorHAnsi" w:hAnsiTheme="minorHAnsi" w:cstheme="minorHAnsi"/>
          <w:sz w:val="22"/>
          <w:szCs w:val="22"/>
        </w:rPr>
        <w:t>Eleverne lærer hvordan virksomheden kan gennemføre en god budgetproces, hvordan drifts-, likviditets- og balancebudgetter udarbejdes samt hvordan budgetkontroller kan gennemføres for en effektiv styring.</w:t>
      </w:r>
    </w:p>
    <w:p w14:paraId="6A72EB71" w14:textId="3918EE6E" w:rsidR="00AB14B6" w:rsidRPr="00EE3048" w:rsidRDefault="00AB14B6" w:rsidP="005D5BA9">
      <w:pPr>
        <w:rPr>
          <w:rFonts w:asciiTheme="minorHAnsi" w:hAnsiTheme="minorHAnsi" w:cstheme="minorHAnsi"/>
          <w:sz w:val="22"/>
          <w:szCs w:val="22"/>
        </w:rPr>
      </w:pPr>
    </w:p>
    <w:tbl>
      <w:tblPr>
        <w:tblStyle w:val="Tabel-Gitter"/>
        <w:tblW w:w="0" w:type="auto"/>
        <w:tblLook w:val="04A0" w:firstRow="1" w:lastRow="0" w:firstColumn="1" w:lastColumn="0" w:noHBand="0" w:noVBand="1"/>
      </w:tblPr>
      <w:tblGrid>
        <w:gridCol w:w="2841"/>
        <w:gridCol w:w="2988"/>
        <w:gridCol w:w="1830"/>
        <w:gridCol w:w="1969"/>
      </w:tblGrid>
      <w:tr w:rsidR="00F17D86" w:rsidRPr="00EE3048" w14:paraId="77D56BF5" w14:textId="77777777" w:rsidTr="00AB14B6">
        <w:tc>
          <w:tcPr>
            <w:tcW w:w="2407" w:type="dxa"/>
          </w:tcPr>
          <w:p w14:paraId="1D700F12" w14:textId="53AC2CF7" w:rsidR="00AB14B6" w:rsidRPr="00EE3048" w:rsidRDefault="00AB14B6" w:rsidP="005D5BA9">
            <w:pPr>
              <w:rPr>
                <w:rFonts w:asciiTheme="minorHAnsi" w:hAnsiTheme="minorHAnsi" w:cstheme="minorHAnsi"/>
                <w:sz w:val="22"/>
                <w:szCs w:val="22"/>
              </w:rPr>
            </w:pPr>
            <w:r w:rsidRPr="00EE3048">
              <w:rPr>
                <w:rFonts w:asciiTheme="minorHAnsi" w:hAnsiTheme="minorHAnsi" w:cstheme="minorHAnsi"/>
                <w:sz w:val="22"/>
                <w:szCs w:val="22"/>
              </w:rPr>
              <w:t>Mål for undervisningen</w:t>
            </w:r>
          </w:p>
        </w:tc>
        <w:tc>
          <w:tcPr>
            <w:tcW w:w="2407" w:type="dxa"/>
          </w:tcPr>
          <w:p w14:paraId="6EFEF7E2" w14:textId="5C51A27D" w:rsidR="00AB14B6" w:rsidRPr="00EE3048" w:rsidRDefault="00AB14B6" w:rsidP="005D5BA9">
            <w:pPr>
              <w:rPr>
                <w:rFonts w:asciiTheme="minorHAnsi" w:hAnsiTheme="minorHAnsi" w:cstheme="minorHAnsi"/>
                <w:sz w:val="22"/>
                <w:szCs w:val="22"/>
              </w:rPr>
            </w:pPr>
            <w:r w:rsidRPr="00EE3048">
              <w:rPr>
                <w:rFonts w:asciiTheme="minorHAnsi" w:hAnsiTheme="minorHAnsi" w:cstheme="minorHAnsi"/>
                <w:sz w:val="22"/>
                <w:szCs w:val="22"/>
              </w:rPr>
              <w:t>Indhold i undervisningen</w:t>
            </w:r>
          </w:p>
        </w:tc>
        <w:tc>
          <w:tcPr>
            <w:tcW w:w="2407" w:type="dxa"/>
          </w:tcPr>
          <w:p w14:paraId="46788AD8" w14:textId="746B071D" w:rsidR="00AB14B6" w:rsidRPr="00EE3048" w:rsidRDefault="00AB14B6" w:rsidP="005D5BA9">
            <w:pPr>
              <w:rPr>
                <w:rFonts w:asciiTheme="minorHAnsi" w:hAnsiTheme="minorHAnsi" w:cstheme="minorHAnsi"/>
                <w:sz w:val="22"/>
                <w:szCs w:val="22"/>
              </w:rPr>
            </w:pPr>
            <w:r w:rsidRPr="00EE3048">
              <w:rPr>
                <w:rFonts w:asciiTheme="minorHAnsi" w:hAnsiTheme="minorHAnsi" w:cstheme="minorHAnsi"/>
                <w:sz w:val="22"/>
                <w:szCs w:val="22"/>
              </w:rPr>
              <w:t>Evaluering, feedback og bedømmelse</w:t>
            </w:r>
          </w:p>
        </w:tc>
        <w:tc>
          <w:tcPr>
            <w:tcW w:w="2407" w:type="dxa"/>
          </w:tcPr>
          <w:p w14:paraId="1973501F" w14:textId="6D6F2F75" w:rsidR="00AB14B6" w:rsidRPr="00EE3048" w:rsidRDefault="00AB14B6" w:rsidP="005D5BA9">
            <w:pPr>
              <w:rPr>
                <w:rFonts w:asciiTheme="minorHAnsi" w:hAnsiTheme="minorHAnsi" w:cstheme="minorHAnsi"/>
                <w:sz w:val="22"/>
                <w:szCs w:val="22"/>
              </w:rPr>
            </w:pPr>
            <w:r w:rsidRPr="00EE3048">
              <w:rPr>
                <w:rFonts w:asciiTheme="minorHAnsi" w:hAnsiTheme="minorHAnsi" w:cstheme="minorHAnsi"/>
                <w:sz w:val="22"/>
                <w:szCs w:val="22"/>
              </w:rPr>
              <w:t>Bedømmelseskriterier</w:t>
            </w:r>
          </w:p>
        </w:tc>
      </w:tr>
      <w:tr w:rsidR="00F17D86" w:rsidRPr="00EE3048" w14:paraId="60C84528" w14:textId="77777777" w:rsidTr="00AB14B6">
        <w:tc>
          <w:tcPr>
            <w:tcW w:w="2407" w:type="dxa"/>
          </w:tcPr>
          <w:p w14:paraId="527A2278" w14:textId="77777777" w:rsidR="00534DC6" w:rsidRPr="00EE3048" w:rsidRDefault="00534DC6" w:rsidP="00534DC6">
            <w:pPr>
              <w:numPr>
                <w:ilvl w:val="0"/>
                <w:numId w:val="39"/>
              </w:numPr>
              <w:shd w:val="clear" w:color="auto" w:fill="FFFFFF"/>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Eleven kan iagttage og indsamle empiri om projektkoordinering og styring samt relatere empirien til egen organisation og til egne ledelsesmæssige forhold, udfordringer og tiltag på en relevant måde.</w:t>
            </w:r>
          </w:p>
          <w:p w14:paraId="328927F1" w14:textId="77777777" w:rsidR="00534DC6" w:rsidRPr="00EE3048" w:rsidRDefault="00534DC6" w:rsidP="00534DC6">
            <w:pPr>
              <w:numPr>
                <w:ilvl w:val="0"/>
                <w:numId w:val="39"/>
              </w:numPr>
              <w:shd w:val="clear" w:color="auto" w:fill="FFFFFF"/>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Eleven kan indgå naturligt i udviklingsorienterede og/eller tværfaglige arbejdsprocesser inden for projektstyring.</w:t>
            </w:r>
          </w:p>
          <w:p w14:paraId="52CE13EE" w14:textId="77777777" w:rsidR="00534DC6" w:rsidRPr="00EE3048" w:rsidRDefault="00534DC6" w:rsidP="00534DC6">
            <w:pPr>
              <w:numPr>
                <w:ilvl w:val="0"/>
                <w:numId w:val="39"/>
              </w:numPr>
              <w:shd w:val="clear" w:color="auto" w:fill="FFFFFF"/>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Eleven kan varetage planlægningsfunktioner i relation til projektdeltagelse i praksis.</w:t>
            </w:r>
          </w:p>
          <w:p w14:paraId="46DF60F6" w14:textId="77777777" w:rsidR="00534DC6" w:rsidRPr="00EE3048" w:rsidRDefault="00534DC6" w:rsidP="00534DC6">
            <w:pPr>
              <w:numPr>
                <w:ilvl w:val="0"/>
                <w:numId w:val="39"/>
              </w:numPr>
              <w:shd w:val="clear" w:color="auto" w:fill="FFFFFF"/>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 xml:space="preserve">Eleven kan identificere og udvikle egne muligheder for fortsat videreuddannelse i forskellige </w:t>
            </w:r>
            <w:r w:rsidRPr="00EE3048">
              <w:rPr>
                <w:rFonts w:asciiTheme="minorHAnsi" w:hAnsiTheme="minorHAnsi" w:cstheme="minorHAnsi"/>
                <w:color w:val="1D2125"/>
                <w:spacing w:val="2"/>
                <w:sz w:val="22"/>
                <w:szCs w:val="22"/>
              </w:rPr>
              <w:lastRenderedPageBreak/>
              <w:t>læringsmiljøer - formel og uformel læring i forskellige kontekster.</w:t>
            </w:r>
          </w:p>
          <w:p w14:paraId="02978C7F" w14:textId="77777777" w:rsidR="00534DC6" w:rsidRPr="00EE3048" w:rsidRDefault="00534DC6" w:rsidP="00534DC6">
            <w:pPr>
              <w:numPr>
                <w:ilvl w:val="0"/>
                <w:numId w:val="39"/>
              </w:numPr>
              <w:shd w:val="clear" w:color="auto" w:fill="FFFFFF"/>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Eleven kan i en struktureret sammenhæng udvikle egen ledelsespraksis inden for projektområdet.</w:t>
            </w:r>
          </w:p>
          <w:p w14:paraId="0AF5906C" w14:textId="77777777" w:rsidR="00534DC6" w:rsidRPr="00EE3048" w:rsidRDefault="00534DC6" w:rsidP="00534DC6">
            <w:pPr>
              <w:rPr>
                <w:rFonts w:asciiTheme="minorHAnsi" w:hAnsiTheme="minorHAnsi" w:cstheme="minorHAnsi"/>
                <w:sz w:val="22"/>
                <w:szCs w:val="22"/>
              </w:rPr>
            </w:pPr>
          </w:p>
          <w:p w14:paraId="519B86C5" w14:textId="77777777" w:rsidR="00AB14B6" w:rsidRPr="00EE3048" w:rsidRDefault="00AB14B6" w:rsidP="00C95EE7">
            <w:pPr>
              <w:pStyle w:val="Listeafsnit"/>
              <w:spacing w:before="100" w:beforeAutospacing="1" w:after="100" w:afterAutospacing="1"/>
              <w:rPr>
                <w:rFonts w:asciiTheme="minorHAnsi" w:hAnsiTheme="minorHAnsi" w:cstheme="minorHAnsi"/>
                <w:sz w:val="22"/>
                <w:szCs w:val="22"/>
              </w:rPr>
            </w:pPr>
          </w:p>
        </w:tc>
        <w:tc>
          <w:tcPr>
            <w:tcW w:w="2407" w:type="dxa"/>
          </w:tcPr>
          <w:p w14:paraId="7CEAAFA3" w14:textId="77777777" w:rsidR="00AB14B6" w:rsidRPr="00EE3048" w:rsidRDefault="00AB14B6" w:rsidP="00AB14B6">
            <w:pPr>
              <w:rPr>
                <w:rFonts w:asciiTheme="minorHAnsi" w:hAnsiTheme="minorHAnsi" w:cstheme="minorHAnsi"/>
                <w:b/>
                <w:sz w:val="22"/>
                <w:szCs w:val="22"/>
              </w:rPr>
            </w:pPr>
            <w:r w:rsidRPr="00EE3048">
              <w:rPr>
                <w:rFonts w:asciiTheme="minorHAnsi" w:hAnsiTheme="minorHAnsi" w:cstheme="minorHAnsi"/>
                <w:b/>
                <w:sz w:val="22"/>
                <w:szCs w:val="22"/>
              </w:rPr>
              <w:lastRenderedPageBreak/>
              <w:t>Undervisningen</w:t>
            </w:r>
          </w:p>
          <w:p w14:paraId="5260FA46" w14:textId="77777777" w:rsidR="00AB14B6" w:rsidRPr="00EE3048" w:rsidRDefault="00AB14B6" w:rsidP="00AB14B6">
            <w:pPr>
              <w:rPr>
                <w:rFonts w:asciiTheme="minorHAnsi" w:hAnsiTheme="minorHAnsi" w:cstheme="minorHAnsi"/>
                <w:sz w:val="22"/>
                <w:szCs w:val="22"/>
              </w:rPr>
            </w:pPr>
            <w:r w:rsidRPr="00EE3048">
              <w:rPr>
                <w:rFonts w:asciiTheme="minorHAnsi" w:hAnsiTheme="minorHAnsi" w:cstheme="minorHAnsi"/>
                <w:sz w:val="22"/>
                <w:szCs w:val="22"/>
              </w:rPr>
              <w:t>Undervisningen er for de enkelte temaer tilrettelagt i en kombination af;</w:t>
            </w:r>
          </w:p>
          <w:p w14:paraId="6D6E2538" w14:textId="77777777" w:rsidR="00AB14B6" w:rsidRPr="00EE3048" w:rsidRDefault="00AB14B6" w:rsidP="00AB14B6">
            <w:pPr>
              <w:rPr>
                <w:rFonts w:asciiTheme="minorHAnsi" w:hAnsiTheme="minorHAnsi" w:cstheme="minorHAnsi"/>
                <w:sz w:val="22"/>
                <w:szCs w:val="22"/>
              </w:rPr>
            </w:pPr>
          </w:p>
          <w:p w14:paraId="3596D4B9" w14:textId="77777777" w:rsidR="00AB14B6" w:rsidRPr="00EE3048" w:rsidRDefault="00AB14B6" w:rsidP="00AB14B6">
            <w:pPr>
              <w:rPr>
                <w:rFonts w:asciiTheme="minorHAnsi" w:hAnsiTheme="minorHAnsi" w:cstheme="minorHAnsi"/>
                <w:sz w:val="22"/>
                <w:szCs w:val="22"/>
              </w:rPr>
            </w:pPr>
            <w:r w:rsidRPr="00EE3048">
              <w:rPr>
                <w:rFonts w:asciiTheme="minorHAnsi" w:hAnsiTheme="minorHAnsi" w:cstheme="minorHAnsi"/>
                <w:sz w:val="22"/>
                <w:szCs w:val="22"/>
              </w:rPr>
              <w:t>Fysiske eller digitale oplæg fra underviseren.</w:t>
            </w:r>
          </w:p>
          <w:p w14:paraId="766B8EF3" w14:textId="77777777" w:rsidR="00AB14B6" w:rsidRPr="00EE3048" w:rsidRDefault="00AB14B6" w:rsidP="00AB14B6">
            <w:pPr>
              <w:rPr>
                <w:rFonts w:asciiTheme="minorHAnsi" w:hAnsiTheme="minorHAnsi" w:cstheme="minorHAnsi"/>
                <w:sz w:val="22"/>
                <w:szCs w:val="22"/>
              </w:rPr>
            </w:pPr>
          </w:p>
          <w:p w14:paraId="17580700" w14:textId="77777777" w:rsidR="00AB14B6" w:rsidRPr="00EE3048" w:rsidRDefault="00AB14B6" w:rsidP="00AB14B6">
            <w:pPr>
              <w:rPr>
                <w:rFonts w:asciiTheme="minorHAnsi" w:hAnsiTheme="minorHAnsi" w:cstheme="minorHAnsi"/>
                <w:sz w:val="22"/>
                <w:szCs w:val="22"/>
              </w:rPr>
            </w:pPr>
            <w:r w:rsidRPr="00EE3048">
              <w:rPr>
                <w:rFonts w:asciiTheme="minorHAnsi" w:hAnsiTheme="minorHAnsi" w:cstheme="minorHAnsi"/>
                <w:sz w:val="22"/>
                <w:szCs w:val="22"/>
              </w:rPr>
              <w:t>Dialogbaseret undervisning med praktisk eksemplificering</w:t>
            </w:r>
          </w:p>
          <w:p w14:paraId="27115541" w14:textId="77777777" w:rsidR="00AB14B6" w:rsidRPr="00EE3048" w:rsidRDefault="00AB14B6" w:rsidP="00AB14B6">
            <w:pPr>
              <w:rPr>
                <w:rFonts w:asciiTheme="minorHAnsi" w:hAnsiTheme="minorHAnsi" w:cstheme="minorHAnsi"/>
                <w:sz w:val="22"/>
                <w:szCs w:val="22"/>
              </w:rPr>
            </w:pPr>
          </w:p>
          <w:p w14:paraId="5F0078AD" w14:textId="77777777" w:rsidR="00AB14B6" w:rsidRPr="00EE3048" w:rsidRDefault="00AB14B6" w:rsidP="00AB14B6">
            <w:pPr>
              <w:rPr>
                <w:rFonts w:asciiTheme="minorHAnsi" w:hAnsiTheme="minorHAnsi" w:cstheme="minorHAnsi"/>
                <w:sz w:val="22"/>
                <w:szCs w:val="22"/>
              </w:rPr>
            </w:pPr>
            <w:r w:rsidRPr="00EE3048">
              <w:rPr>
                <w:rFonts w:asciiTheme="minorHAnsi" w:hAnsiTheme="minorHAnsi" w:cstheme="minorHAnsi"/>
                <w:sz w:val="22"/>
                <w:szCs w:val="22"/>
              </w:rPr>
              <w:t xml:space="preserve">Øvelser og dialog i mindre grupper </w:t>
            </w:r>
          </w:p>
          <w:p w14:paraId="30226B6D" w14:textId="77777777" w:rsidR="00AB14B6" w:rsidRPr="00EE3048" w:rsidRDefault="00AB14B6" w:rsidP="00AB14B6">
            <w:pPr>
              <w:rPr>
                <w:rFonts w:asciiTheme="minorHAnsi" w:hAnsiTheme="minorHAnsi" w:cstheme="minorHAnsi"/>
                <w:sz w:val="22"/>
                <w:szCs w:val="22"/>
              </w:rPr>
            </w:pPr>
          </w:p>
          <w:p w14:paraId="338001A0" w14:textId="77777777" w:rsidR="00AB14B6" w:rsidRPr="00EE3048" w:rsidRDefault="00AB14B6" w:rsidP="00AB14B6">
            <w:pPr>
              <w:rPr>
                <w:rFonts w:asciiTheme="minorHAnsi" w:hAnsiTheme="minorHAnsi" w:cstheme="minorHAnsi"/>
                <w:sz w:val="22"/>
                <w:szCs w:val="22"/>
              </w:rPr>
            </w:pPr>
            <w:r w:rsidRPr="00EE3048">
              <w:rPr>
                <w:rFonts w:asciiTheme="minorHAnsi" w:hAnsiTheme="minorHAnsi" w:cstheme="minorHAnsi"/>
                <w:sz w:val="22"/>
                <w:szCs w:val="22"/>
              </w:rPr>
              <w:t>Gruppearbejde om afleveringsopgaver</w:t>
            </w:r>
          </w:p>
          <w:p w14:paraId="50CB2679" w14:textId="77777777" w:rsidR="00AB14B6" w:rsidRPr="00EE3048" w:rsidRDefault="00AB14B6" w:rsidP="00AB14B6">
            <w:pPr>
              <w:rPr>
                <w:rFonts w:asciiTheme="minorHAnsi" w:hAnsiTheme="minorHAnsi" w:cstheme="minorHAnsi"/>
                <w:sz w:val="22"/>
                <w:szCs w:val="22"/>
              </w:rPr>
            </w:pPr>
          </w:p>
          <w:p w14:paraId="1C8FD783" w14:textId="77777777" w:rsidR="00AB14B6" w:rsidRPr="00EE3048" w:rsidRDefault="00AB14B6" w:rsidP="00AB14B6">
            <w:pPr>
              <w:rPr>
                <w:rFonts w:asciiTheme="minorHAnsi" w:hAnsiTheme="minorHAnsi" w:cstheme="minorHAnsi"/>
                <w:sz w:val="22"/>
                <w:szCs w:val="22"/>
              </w:rPr>
            </w:pPr>
            <w:r w:rsidRPr="00EE3048">
              <w:rPr>
                <w:rFonts w:asciiTheme="minorHAnsi" w:hAnsiTheme="minorHAnsi" w:cstheme="minorHAnsi"/>
                <w:sz w:val="22"/>
                <w:szCs w:val="22"/>
              </w:rPr>
              <w:t>Elevpræsentationer og feedback</w:t>
            </w:r>
          </w:p>
          <w:p w14:paraId="554B711D" w14:textId="77777777" w:rsidR="00AB14B6" w:rsidRPr="00EE3048" w:rsidRDefault="00AB14B6" w:rsidP="00AB14B6">
            <w:pPr>
              <w:rPr>
                <w:rFonts w:asciiTheme="minorHAnsi" w:hAnsiTheme="minorHAnsi" w:cstheme="minorHAnsi"/>
                <w:sz w:val="22"/>
                <w:szCs w:val="22"/>
              </w:rPr>
            </w:pPr>
          </w:p>
          <w:p w14:paraId="4A3F4C09" w14:textId="77777777" w:rsidR="00AB14B6" w:rsidRPr="00EE3048" w:rsidRDefault="00AB14B6" w:rsidP="00AB14B6">
            <w:pPr>
              <w:rPr>
                <w:rFonts w:asciiTheme="minorHAnsi" w:hAnsiTheme="minorHAnsi" w:cstheme="minorHAnsi"/>
                <w:sz w:val="22"/>
                <w:szCs w:val="22"/>
              </w:rPr>
            </w:pPr>
            <w:r w:rsidRPr="00EE3048">
              <w:rPr>
                <w:rFonts w:asciiTheme="minorHAnsi" w:hAnsiTheme="minorHAnsi" w:cstheme="minorHAnsi"/>
                <w:sz w:val="22"/>
                <w:szCs w:val="22"/>
              </w:rPr>
              <w:t>Eventuelle individuelle test</w:t>
            </w:r>
          </w:p>
          <w:p w14:paraId="7954E1B0" w14:textId="77777777" w:rsidR="00AB14B6" w:rsidRPr="00EE3048" w:rsidRDefault="00AB14B6" w:rsidP="00AB14B6">
            <w:pPr>
              <w:rPr>
                <w:rFonts w:asciiTheme="minorHAnsi" w:hAnsiTheme="minorHAnsi" w:cstheme="minorHAnsi"/>
                <w:sz w:val="22"/>
                <w:szCs w:val="22"/>
              </w:rPr>
            </w:pPr>
          </w:p>
          <w:p w14:paraId="486316C5" w14:textId="77777777" w:rsidR="00AB14B6" w:rsidRPr="00EE3048" w:rsidRDefault="00AB14B6" w:rsidP="00AB14B6">
            <w:pPr>
              <w:rPr>
                <w:rFonts w:asciiTheme="minorHAnsi" w:hAnsiTheme="minorHAnsi" w:cstheme="minorHAnsi"/>
                <w:sz w:val="22"/>
                <w:szCs w:val="22"/>
              </w:rPr>
            </w:pPr>
            <w:r w:rsidRPr="00EE3048">
              <w:rPr>
                <w:rFonts w:asciiTheme="minorHAnsi" w:hAnsiTheme="minorHAnsi" w:cstheme="minorHAnsi"/>
                <w:sz w:val="22"/>
                <w:szCs w:val="22"/>
              </w:rPr>
              <w:t>Formativ fedback fra underviseren</w:t>
            </w:r>
          </w:p>
          <w:p w14:paraId="1C6D6AE5" w14:textId="77777777" w:rsidR="00AB14B6" w:rsidRPr="00EE3048" w:rsidRDefault="00AB14B6" w:rsidP="00AB14B6">
            <w:pPr>
              <w:rPr>
                <w:rFonts w:asciiTheme="minorHAnsi" w:hAnsiTheme="minorHAnsi" w:cstheme="minorHAnsi"/>
                <w:sz w:val="22"/>
                <w:szCs w:val="22"/>
              </w:rPr>
            </w:pPr>
          </w:p>
          <w:p w14:paraId="2CAA992D" w14:textId="77777777" w:rsidR="00AB14B6" w:rsidRPr="00EE3048" w:rsidRDefault="00AB14B6" w:rsidP="00AB14B6">
            <w:pPr>
              <w:rPr>
                <w:rFonts w:asciiTheme="minorHAnsi" w:hAnsiTheme="minorHAnsi" w:cstheme="minorHAnsi"/>
                <w:sz w:val="22"/>
                <w:szCs w:val="22"/>
              </w:rPr>
            </w:pPr>
            <w:r w:rsidRPr="00EE3048">
              <w:rPr>
                <w:rFonts w:asciiTheme="minorHAnsi" w:hAnsiTheme="minorHAnsi" w:cstheme="minorHAnsi"/>
                <w:sz w:val="22"/>
                <w:szCs w:val="22"/>
              </w:rPr>
              <w:t xml:space="preserve">Undervisningsmaterialerne vil være en varieret kombination af videoer, </w:t>
            </w:r>
            <w:proofErr w:type="spellStart"/>
            <w:r w:rsidRPr="00EE3048">
              <w:rPr>
                <w:rFonts w:asciiTheme="minorHAnsi" w:hAnsiTheme="minorHAnsi" w:cstheme="minorHAnsi"/>
                <w:sz w:val="22"/>
                <w:szCs w:val="22"/>
              </w:rPr>
              <w:t>Powerpoint</w:t>
            </w:r>
            <w:proofErr w:type="spellEnd"/>
            <w:r w:rsidRPr="00EE3048">
              <w:rPr>
                <w:rFonts w:asciiTheme="minorHAnsi" w:hAnsiTheme="minorHAnsi" w:cstheme="minorHAnsi"/>
                <w:sz w:val="22"/>
                <w:szCs w:val="22"/>
              </w:rPr>
              <w:t xml:space="preserve">, eksempler, lovgivning, vejledninger, links m.v. </w:t>
            </w:r>
          </w:p>
          <w:p w14:paraId="27C31FDA" w14:textId="77777777" w:rsidR="00AB14B6" w:rsidRPr="00EE3048" w:rsidRDefault="00AB14B6" w:rsidP="00AB14B6">
            <w:pPr>
              <w:rPr>
                <w:rFonts w:asciiTheme="minorHAnsi" w:hAnsiTheme="minorHAnsi" w:cstheme="minorHAnsi"/>
                <w:sz w:val="22"/>
                <w:szCs w:val="22"/>
              </w:rPr>
            </w:pPr>
          </w:p>
          <w:p w14:paraId="03A9B322" w14:textId="77777777" w:rsidR="00AB14B6" w:rsidRDefault="00AB14B6" w:rsidP="00AB14B6">
            <w:pPr>
              <w:rPr>
                <w:rFonts w:asciiTheme="minorHAnsi" w:hAnsiTheme="minorHAnsi" w:cstheme="minorHAnsi"/>
                <w:b/>
                <w:bCs/>
                <w:sz w:val="22"/>
                <w:szCs w:val="22"/>
              </w:rPr>
            </w:pPr>
            <w:r w:rsidRPr="00EE3048">
              <w:rPr>
                <w:rFonts w:asciiTheme="minorHAnsi" w:hAnsiTheme="minorHAnsi" w:cstheme="minorHAnsi"/>
                <w:b/>
                <w:bCs/>
                <w:sz w:val="22"/>
                <w:szCs w:val="22"/>
              </w:rPr>
              <w:t>De faglige temaer er:</w:t>
            </w:r>
          </w:p>
          <w:p w14:paraId="439081E0" w14:textId="77777777" w:rsidR="00CF372D" w:rsidRDefault="00CF372D" w:rsidP="00AB14B6">
            <w:pPr>
              <w:rPr>
                <w:rFonts w:asciiTheme="minorHAnsi" w:hAnsiTheme="minorHAnsi" w:cstheme="minorHAnsi"/>
                <w:b/>
                <w:bCs/>
                <w:sz w:val="22"/>
                <w:szCs w:val="22"/>
              </w:rPr>
            </w:pPr>
          </w:p>
          <w:p w14:paraId="58866329" w14:textId="777AC272" w:rsidR="00CF372D" w:rsidRDefault="00CF372D" w:rsidP="00AB14B6">
            <w:pPr>
              <w:rPr>
                <w:rFonts w:asciiTheme="minorHAnsi" w:hAnsiTheme="minorHAnsi" w:cstheme="minorHAnsi"/>
                <w:b/>
                <w:bCs/>
                <w:sz w:val="22"/>
                <w:szCs w:val="22"/>
              </w:rPr>
            </w:pPr>
            <w:r>
              <w:rPr>
                <w:rFonts w:asciiTheme="minorHAnsi" w:hAnsiTheme="minorHAnsi" w:cstheme="minorHAnsi"/>
                <w:b/>
                <w:bCs/>
                <w:sz w:val="22"/>
                <w:szCs w:val="22"/>
              </w:rPr>
              <w:t xml:space="preserve">Co2Hero </w:t>
            </w:r>
          </w:p>
          <w:p w14:paraId="17D5944A" w14:textId="1FF9331F" w:rsidR="00CF372D" w:rsidRPr="00CF372D" w:rsidRDefault="00CF372D" w:rsidP="00AB14B6">
            <w:pPr>
              <w:rPr>
                <w:rFonts w:asciiTheme="minorHAnsi" w:hAnsiTheme="minorHAnsi" w:cstheme="minorHAnsi"/>
                <w:sz w:val="22"/>
                <w:szCs w:val="22"/>
              </w:rPr>
            </w:pPr>
            <w:r>
              <w:rPr>
                <w:rFonts w:asciiTheme="minorHAnsi" w:hAnsiTheme="minorHAnsi" w:cstheme="minorHAnsi"/>
                <w:sz w:val="22"/>
                <w:szCs w:val="22"/>
              </w:rPr>
              <w:lastRenderedPageBreak/>
              <w:t>Der stiller skarpt på elevens eget Co2 aftryk og giver inspiration til deres idegenerering.</w:t>
            </w:r>
          </w:p>
          <w:p w14:paraId="2049D707" w14:textId="77777777" w:rsidR="00AB14B6" w:rsidRPr="00EE3048" w:rsidRDefault="00AB14B6" w:rsidP="00AB14B6">
            <w:pPr>
              <w:rPr>
                <w:rFonts w:asciiTheme="minorHAnsi" w:hAnsiTheme="minorHAnsi" w:cstheme="minorHAnsi"/>
                <w:b/>
                <w:bCs/>
                <w:sz w:val="22"/>
                <w:szCs w:val="22"/>
              </w:rPr>
            </w:pPr>
          </w:p>
          <w:p w14:paraId="4BCAD972" w14:textId="514AB822" w:rsidR="00AB14B6" w:rsidRPr="00EE3048" w:rsidRDefault="00EE110B" w:rsidP="00AB14B6">
            <w:pPr>
              <w:rPr>
                <w:rFonts w:asciiTheme="minorHAnsi" w:hAnsiTheme="minorHAnsi" w:cstheme="minorHAnsi"/>
                <w:b/>
                <w:sz w:val="22"/>
                <w:szCs w:val="22"/>
              </w:rPr>
            </w:pPr>
            <w:r w:rsidRPr="00EE3048">
              <w:rPr>
                <w:rFonts w:asciiTheme="minorHAnsi" w:hAnsiTheme="minorHAnsi" w:cstheme="minorHAnsi"/>
                <w:b/>
                <w:sz w:val="22"/>
                <w:szCs w:val="22"/>
              </w:rPr>
              <w:t xml:space="preserve">Idegenerering </w:t>
            </w:r>
          </w:p>
          <w:p w14:paraId="117BB891" w14:textId="247342F7" w:rsidR="00AB14B6" w:rsidRPr="00EE3048" w:rsidRDefault="00875BB1" w:rsidP="00AB14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Formål</w:t>
            </w:r>
          </w:p>
          <w:p w14:paraId="74DCC728" w14:textId="72FA3C57" w:rsidR="00875BB1" w:rsidRPr="00EE3048" w:rsidRDefault="00875BB1" w:rsidP="00AB14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Mål</w:t>
            </w:r>
            <w:r w:rsidR="005A2EE0">
              <w:rPr>
                <w:rFonts w:asciiTheme="minorHAnsi" w:hAnsiTheme="minorHAnsi" w:cstheme="minorHAnsi"/>
                <w:sz w:val="22"/>
                <w:szCs w:val="22"/>
              </w:rPr>
              <w:t>/Verdensmål</w:t>
            </w:r>
          </w:p>
          <w:p w14:paraId="6731929A" w14:textId="07694DEF" w:rsidR="00875BB1" w:rsidRPr="00EE3048" w:rsidRDefault="00875BB1" w:rsidP="00AB14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Interessenter</w:t>
            </w:r>
          </w:p>
          <w:p w14:paraId="6DDF7043" w14:textId="5E231639" w:rsidR="00875BB1" w:rsidRPr="00EE3048" w:rsidRDefault="00875BB1" w:rsidP="00AB14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Struktur i projektet</w:t>
            </w:r>
          </w:p>
          <w:p w14:paraId="03186B51" w14:textId="2CCA0600" w:rsidR="00875BB1" w:rsidRPr="00EE3048" w:rsidRDefault="00875BB1" w:rsidP="00AB14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Forundersøgelse</w:t>
            </w:r>
          </w:p>
          <w:p w14:paraId="5D54E6A5" w14:textId="466CFA0D" w:rsidR="00875BB1" w:rsidRPr="00EE3048" w:rsidRDefault="00875BB1" w:rsidP="00AB14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 xml:space="preserve">Analyse </w:t>
            </w:r>
          </w:p>
          <w:p w14:paraId="5DC1915F" w14:textId="56CC3A95" w:rsidR="00875BB1" w:rsidRPr="00EE3048" w:rsidRDefault="00875BB1" w:rsidP="00AB14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Konstruktion/Kravspecifikation</w:t>
            </w:r>
          </w:p>
          <w:p w14:paraId="73F04968" w14:textId="69C2C154" w:rsidR="00875BB1" w:rsidRPr="00EE3048" w:rsidRDefault="00875BB1" w:rsidP="00AB14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Implementering</w:t>
            </w:r>
          </w:p>
          <w:p w14:paraId="6F7F97FE" w14:textId="3A0D2CC6" w:rsidR="00875BB1" w:rsidRPr="00EE3048" w:rsidRDefault="00F30ECA" w:rsidP="00AB14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Revision</w:t>
            </w:r>
          </w:p>
          <w:p w14:paraId="267B70B0" w14:textId="3DB0C4A4" w:rsidR="00F30ECA" w:rsidRPr="00EE3048" w:rsidRDefault="00F30ECA" w:rsidP="00AB14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Cost – Benefit</w:t>
            </w:r>
          </w:p>
          <w:p w14:paraId="7D92501A" w14:textId="0395FB70" w:rsidR="00F30ECA" w:rsidRPr="00EE3048" w:rsidRDefault="00F30ECA" w:rsidP="00AB14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Tidsstyring</w:t>
            </w:r>
          </w:p>
          <w:p w14:paraId="2BDBAD43" w14:textId="74608051" w:rsidR="00F30ECA" w:rsidRPr="00EE3048" w:rsidRDefault="00F30ECA" w:rsidP="00AB14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Data</w:t>
            </w:r>
          </w:p>
          <w:p w14:paraId="5264604D" w14:textId="77777777" w:rsidR="00AB14B6" w:rsidRPr="00EE3048" w:rsidRDefault="00AB14B6" w:rsidP="00AB14B6">
            <w:pPr>
              <w:rPr>
                <w:rFonts w:asciiTheme="minorHAnsi" w:hAnsiTheme="minorHAnsi" w:cstheme="minorHAnsi"/>
                <w:sz w:val="22"/>
                <w:szCs w:val="22"/>
                <w:lang w:eastAsia="da-DK"/>
              </w:rPr>
            </w:pPr>
          </w:p>
          <w:p w14:paraId="6FCF4AB4" w14:textId="610BD7BF" w:rsidR="00AB14B6" w:rsidRPr="00EE3048" w:rsidRDefault="00F30ECA" w:rsidP="00AB14B6">
            <w:pPr>
              <w:rPr>
                <w:rFonts w:asciiTheme="minorHAnsi" w:hAnsiTheme="minorHAnsi" w:cstheme="minorHAnsi"/>
                <w:b/>
                <w:sz w:val="22"/>
                <w:szCs w:val="22"/>
                <w:lang w:eastAsia="da-DK"/>
              </w:rPr>
            </w:pPr>
            <w:r w:rsidRPr="00EE3048">
              <w:rPr>
                <w:rFonts w:asciiTheme="minorHAnsi" w:hAnsiTheme="minorHAnsi" w:cstheme="minorHAnsi"/>
                <w:b/>
                <w:sz w:val="22"/>
                <w:szCs w:val="22"/>
                <w:lang w:eastAsia="da-DK"/>
              </w:rPr>
              <w:t>Formål</w:t>
            </w:r>
          </w:p>
          <w:p w14:paraId="14410C21" w14:textId="77777777" w:rsidR="002A159E" w:rsidRPr="00EE3048" w:rsidRDefault="002A159E" w:rsidP="00AB14B6">
            <w:pPr>
              <w:rPr>
                <w:rFonts w:asciiTheme="minorHAnsi" w:hAnsiTheme="minorHAnsi" w:cstheme="minorHAnsi"/>
                <w:b/>
                <w:sz w:val="22"/>
                <w:szCs w:val="22"/>
                <w:lang w:eastAsia="da-DK"/>
              </w:rPr>
            </w:pPr>
          </w:p>
          <w:p w14:paraId="7E71C855" w14:textId="02CADCAF" w:rsidR="00AB14B6" w:rsidRPr="00EE3048" w:rsidRDefault="00F30ECA" w:rsidP="00AB14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Redegørelse for problemformulering.</w:t>
            </w:r>
          </w:p>
          <w:p w14:paraId="36FA7DCB" w14:textId="77777777" w:rsidR="00AB14B6" w:rsidRPr="00EE3048" w:rsidRDefault="00AB14B6" w:rsidP="00AB14B6">
            <w:pPr>
              <w:rPr>
                <w:rFonts w:asciiTheme="minorHAnsi" w:hAnsiTheme="minorHAnsi" w:cstheme="minorHAnsi"/>
                <w:sz w:val="22"/>
                <w:szCs w:val="22"/>
                <w:lang w:eastAsia="da-DK"/>
              </w:rPr>
            </w:pPr>
          </w:p>
          <w:p w14:paraId="42B8B315" w14:textId="58A9E187" w:rsidR="00AB14B6" w:rsidRPr="00EE3048" w:rsidRDefault="00F30ECA" w:rsidP="00AB14B6">
            <w:pPr>
              <w:rPr>
                <w:rFonts w:asciiTheme="minorHAnsi" w:hAnsiTheme="minorHAnsi" w:cstheme="minorHAnsi"/>
                <w:b/>
                <w:sz w:val="22"/>
                <w:szCs w:val="22"/>
                <w:lang w:eastAsia="da-DK"/>
              </w:rPr>
            </w:pPr>
            <w:r w:rsidRPr="00EE3048">
              <w:rPr>
                <w:rFonts w:asciiTheme="minorHAnsi" w:hAnsiTheme="minorHAnsi" w:cstheme="minorHAnsi"/>
                <w:b/>
                <w:sz w:val="22"/>
                <w:szCs w:val="22"/>
                <w:lang w:eastAsia="da-DK"/>
              </w:rPr>
              <w:t>Mål</w:t>
            </w:r>
          </w:p>
          <w:p w14:paraId="2953389C" w14:textId="3F8DF0E3" w:rsidR="00310F51" w:rsidRPr="00EE3048" w:rsidRDefault="00F30ECA" w:rsidP="00AB14B6">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SMART</w:t>
            </w:r>
            <w:r w:rsidR="004C0207" w:rsidRPr="00EE3048">
              <w:rPr>
                <w:rFonts w:asciiTheme="minorHAnsi" w:hAnsiTheme="minorHAnsi" w:cstheme="minorHAnsi"/>
                <w:sz w:val="22"/>
                <w:szCs w:val="22"/>
              </w:rPr>
              <w:t xml:space="preserve"> mål som grundlag for dine målsætninger.</w:t>
            </w:r>
          </w:p>
          <w:p w14:paraId="1A253017" w14:textId="77777777" w:rsidR="00AB14B6" w:rsidRPr="00EE3048" w:rsidRDefault="00AB14B6" w:rsidP="00AB14B6">
            <w:pPr>
              <w:rPr>
                <w:rFonts w:asciiTheme="minorHAnsi" w:hAnsiTheme="minorHAnsi" w:cstheme="minorHAnsi"/>
                <w:sz w:val="22"/>
                <w:szCs w:val="22"/>
                <w:lang w:eastAsia="da-DK"/>
              </w:rPr>
            </w:pPr>
          </w:p>
          <w:p w14:paraId="1FB2A0B3" w14:textId="406822AB" w:rsidR="00AB14B6" w:rsidRPr="00EE3048" w:rsidRDefault="004C0207" w:rsidP="00AB14B6">
            <w:pPr>
              <w:rPr>
                <w:rFonts w:asciiTheme="minorHAnsi" w:hAnsiTheme="minorHAnsi" w:cstheme="minorHAnsi"/>
                <w:b/>
                <w:sz w:val="22"/>
                <w:szCs w:val="22"/>
                <w:lang w:eastAsia="da-DK"/>
              </w:rPr>
            </w:pPr>
            <w:r w:rsidRPr="00EE3048">
              <w:rPr>
                <w:rFonts w:asciiTheme="minorHAnsi" w:hAnsiTheme="minorHAnsi" w:cstheme="minorHAnsi"/>
                <w:b/>
                <w:sz w:val="22"/>
                <w:szCs w:val="22"/>
                <w:lang w:eastAsia="da-DK"/>
              </w:rPr>
              <w:t>Interessenter</w:t>
            </w:r>
          </w:p>
          <w:p w14:paraId="0C4EE4DF" w14:textId="77777777" w:rsidR="004C0207" w:rsidRPr="00EE3048" w:rsidRDefault="004C0207" w:rsidP="004C0207">
            <w:pPr>
              <w:pStyle w:val="Listeafsnit"/>
              <w:numPr>
                <w:ilvl w:val="0"/>
                <w:numId w:val="23"/>
              </w:numPr>
              <w:rPr>
                <w:rFonts w:asciiTheme="minorHAnsi" w:hAnsiTheme="minorHAnsi" w:cstheme="minorHAnsi"/>
                <w:sz w:val="22"/>
                <w:szCs w:val="22"/>
              </w:rPr>
            </w:pPr>
            <w:r w:rsidRPr="00EE3048">
              <w:rPr>
                <w:rFonts w:asciiTheme="minorHAnsi" w:hAnsiTheme="minorHAnsi" w:cstheme="minorHAnsi"/>
                <w:sz w:val="22"/>
                <w:szCs w:val="22"/>
              </w:rPr>
              <w:t>Redegørelse for hvilke interessenter der er relevante for projektet igennem en interessent analyse.</w:t>
            </w:r>
          </w:p>
          <w:p w14:paraId="2FF2040B" w14:textId="77777777" w:rsidR="00AB14B6" w:rsidRPr="00EE3048" w:rsidRDefault="00992F8B" w:rsidP="004C0207">
            <w:pPr>
              <w:rPr>
                <w:rFonts w:asciiTheme="minorHAnsi" w:hAnsiTheme="minorHAnsi" w:cstheme="minorHAnsi"/>
                <w:sz w:val="22"/>
                <w:szCs w:val="22"/>
              </w:rPr>
            </w:pPr>
            <w:r w:rsidRPr="00EE3048">
              <w:rPr>
                <w:rFonts w:asciiTheme="minorHAnsi" w:hAnsiTheme="minorHAnsi" w:cstheme="minorHAnsi"/>
                <w:sz w:val="22"/>
                <w:szCs w:val="22"/>
              </w:rPr>
              <w:t xml:space="preserve"> </w:t>
            </w:r>
          </w:p>
          <w:p w14:paraId="7291E512" w14:textId="207ED747" w:rsidR="004C0207" w:rsidRPr="00EE3048" w:rsidRDefault="004C0207" w:rsidP="004C0207">
            <w:pPr>
              <w:rPr>
                <w:rFonts w:asciiTheme="minorHAnsi" w:hAnsiTheme="minorHAnsi" w:cstheme="minorHAnsi"/>
                <w:b/>
                <w:sz w:val="22"/>
                <w:szCs w:val="22"/>
                <w:lang w:eastAsia="da-DK"/>
              </w:rPr>
            </w:pPr>
            <w:r w:rsidRPr="00EE3048">
              <w:rPr>
                <w:rFonts w:asciiTheme="minorHAnsi" w:hAnsiTheme="minorHAnsi" w:cstheme="minorHAnsi"/>
                <w:b/>
                <w:sz w:val="22"/>
                <w:szCs w:val="22"/>
                <w:lang w:eastAsia="da-DK"/>
              </w:rPr>
              <w:t>Struktur i projektet</w:t>
            </w:r>
          </w:p>
          <w:p w14:paraId="3D157977" w14:textId="7BE19D53" w:rsidR="004C0207" w:rsidRPr="00EE3048" w:rsidRDefault="004C0207" w:rsidP="004C0207">
            <w:pPr>
              <w:rPr>
                <w:rFonts w:asciiTheme="minorHAnsi" w:hAnsiTheme="minorHAnsi" w:cstheme="minorHAnsi"/>
                <w:b/>
                <w:sz w:val="22"/>
                <w:szCs w:val="22"/>
                <w:lang w:eastAsia="da-DK"/>
              </w:rPr>
            </w:pPr>
          </w:p>
          <w:p w14:paraId="195D63DA" w14:textId="28476B95" w:rsidR="004C0207" w:rsidRPr="00EE3048" w:rsidRDefault="004C0207" w:rsidP="004C0207">
            <w:pPr>
              <w:pStyle w:val="Listeafsnit"/>
              <w:numPr>
                <w:ilvl w:val="0"/>
                <w:numId w:val="42"/>
              </w:numPr>
              <w:rPr>
                <w:rFonts w:asciiTheme="minorHAnsi" w:hAnsiTheme="minorHAnsi" w:cstheme="minorHAnsi"/>
                <w:b/>
                <w:sz w:val="22"/>
                <w:szCs w:val="22"/>
              </w:rPr>
            </w:pPr>
            <w:r w:rsidRPr="00EE3048">
              <w:rPr>
                <w:rFonts w:asciiTheme="minorHAnsi" w:hAnsiTheme="minorHAnsi" w:cstheme="minorHAnsi"/>
                <w:bCs/>
                <w:sz w:val="22"/>
                <w:szCs w:val="22"/>
              </w:rPr>
              <w:t>For rammesætning og overblik inddrages Fakir modellen</w:t>
            </w:r>
            <w:r w:rsidR="007E3F56" w:rsidRPr="00EE3048">
              <w:rPr>
                <w:rFonts w:asciiTheme="minorHAnsi" w:hAnsiTheme="minorHAnsi" w:cstheme="minorHAnsi"/>
                <w:bCs/>
                <w:sz w:val="22"/>
                <w:szCs w:val="22"/>
              </w:rPr>
              <w:t>, til kvalitetssikring af strukturen.</w:t>
            </w:r>
          </w:p>
          <w:p w14:paraId="62C971F3" w14:textId="77777777" w:rsidR="004C0207" w:rsidRPr="00EE3048" w:rsidRDefault="004C0207" w:rsidP="004C0207">
            <w:pPr>
              <w:rPr>
                <w:rFonts w:asciiTheme="minorHAnsi" w:hAnsiTheme="minorHAnsi" w:cstheme="minorHAnsi"/>
                <w:sz w:val="22"/>
                <w:szCs w:val="22"/>
              </w:rPr>
            </w:pPr>
          </w:p>
          <w:p w14:paraId="65256678" w14:textId="655B5C95" w:rsidR="007E3F56" w:rsidRPr="00EE3048" w:rsidRDefault="007E3F56" w:rsidP="007E3F56">
            <w:pPr>
              <w:rPr>
                <w:rFonts w:asciiTheme="minorHAnsi" w:hAnsiTheme="minorHAnsi" w:cstheme="minorHAnsi"/>
                <w:b/>
                <w:sz w:val="22"/>
                <w:szCs w:val="22"/>
                <w:lang w:eastAsia="da-DK"/>
              </w:rPr>
            </w:pPr>
            <w:r w:rsidRPr="00EE3048">
              <w:rPr>
                <w:rFonts w:asciiTheme="minorHAnsi" w:hAnsiTheme="minorHAnsi" w:cstheme="minorHAnsi"/>
                <w:b/>
                <w:sz w:val="22"/>
                <w:szCs w:val="22"/>
                <w:lang w:eastAsia="da-DK"/>
              </w:rPr>
              <w:t>Forundersøgelse</w:t>
            </w:r>
          </w:p>
          <w:p w14:paraId="7CFBBA42" w14:textId="60257906" w:rsidR="007E3F56" w:rsidRPr="00EE3048" w:rsidRDefault="007E3F56" w:rsidP="007E3F56">
            <w:pPr>
              <w:rPr>
                <w:rFonts w:asciiTheme="minorHAnsi" w:hAnsiTheme="minorHAnsi" w:cstheme="minorHAnsi"/>
                <w:b/>
                <w:sz w:val="22"/>
                <w:szCs w:val="22"/>
                <w:lang w:eastAsia="da-DK"/>
              </w:rPr>
            </w:pPr>
          </w:p>
          <w:p w14:paraId="18A0CF8C" w14:textId="30055EF6" w:rsidR="007E3F56" w:rsidRPr="00EE3048" w:rsidRDefault="007E3F56" w:rsidP="007E3F56">
            <w:pPr>
              <w:pStyle w:val="Listeafsnit"/>
              <w:numPr>
                <w:ilvl w:val="0"/>
                <w:numId w:val="42"/>
              </w:numPr>
              <w:rPr>
                <w:rFonts w:asciiTheme="minorHAnsi" w:hAnsiTheme="minorHAnsi" w:cstheme="minorHAnsi"/>
                <w:b/>
                <w:sz w:val="22"/>
                <w:szCs w:val="22"/>
              </w:rPr>
            </w:pPr>
            <w:r w:rsidRPr="00EE3048">
              <w:rPr>
                <w:rFonts w:asciiTheme="minorHAnsi" w:hAnsiTheme="minorHAnsi" w:cstheme="minorHAnsi"/>
                <w:bCs/>
                <w:sz w:val="22"/>
                <w:szCs w:val="22"/>
              </w:rPr>
              <w:t xml:space="preserve">Ved brug af spørgeskemaundersøgelse og eller interview, </w:t>
            </w:r>
            <w:r w:rsidRPr="00EE3048">
              <w:rPr>
                <w:rFonts w:asciiTheme="minorHAnsi" w:hAnsiTheme="minorHAnsi" w:cstheme="minorHAnsi"/>
                <w:bCs/>
                <w:sz w:val="22"/>
                <w:szCs w:val="22"/>
              </w:rPr>
              <w:lastRenderedPageBreak/>
              <w:t xml:space="preserve">hjemhentes data, der kan løfte sløret for </w:t>
            </w:r>
            <w:proofErr w:type="spellStart"/>
            <w:r w:rsidRPr="00EE3048">
              <w:rPr>
                <w:rFonts w:asciiTheme="minorHAnsi" w:hAnsiTheme="minorHAnsi" w:cstheme="minorHAnsi"/>
                <w:bCs/>
                <w:sz w:val="22"/>
                <w:szCs w:val="22"/>
              </w:rPr>
              <w:t>problem-formuleringen</w:t>
            </w:r>
            <w:proofErr w:type="spellEnd"/>
            <w:r w:rsidRPr="00EE3048">
              <w:rPr>
                <w:rFonts w:asciiTheme="minorHAnsi" w:hAnsiTheme="minorHAnsi" w:cstheme="minorHAnsi"/>
                <w:bCs/>
                <w:sz w:val="22"/>
                <w:szCs w:val="22"/>
              </w:rPr>
              <w:t>.</w:t>
            </w:r>
          </w:p>
          <w:p w14:paraId="5918D470" w14:textId="77777777" w:rsidR="004C77DA" w:rsidRPr="00EE3048" w:rsidRDefault="004C77DA" w:rsidP="004C77DA">
            <w:pPr>
              <w:rPr>
                <w:rFonts w:asciiTheme="minorHAnsi" w:hAnsiTheme="minorHAnsi" w:cstheme="minorHAnsi"/>
                <w:b/>
                <w:sz w:val="22"/>
                <w:szCs w:val="22"/>
              </w:rPr>
            </w:pPr>
          </w:p>
          <w:p w14:paraId="64D8E300" w14:textId="0C8E0218" w:rsidR="007E3F56" w:rsidRPr="00EE3048" w:rsidRDefault="004C77DA" w:rsidP="004C77DA">
            <w:pPr>
              <w:rPr>
                <w:rFonts w:asciiTheme="minorHAnsi" w:hAnsiTheme="minorHAnsi" w:cstheme="minorHAnsi"/>
                <w:b/>
                <w:sz w:val="22"/>
                <w:szCs w:val="22"/>
              </w:rPr>
            </w:pPr>
            <w:r w:rsidRPr="00EE3048">
              <w:rPr>
                <w:rFonts w:asciiTheme="minorHAnsi" w:hAnsiTheme="minorHAnsi" w:cstheme="minorHAnsi"/>
                <w:b/>
                <w:sz w:val="22"/>
                <w:szCs w:val="22"/>
              </w:rPr>
              <w:t>Analyse</w:t>
            </w:r>
          </w:p>
          <w:p w14:paraId="3EF302AC" w14:textId="77777777" w:rsidR="004C77DA" w:rsidRPr="00EE3048" w:rsidRDefault="004C77DA" w:rsidP="004C77DA">
            <w:pPr>
              <w:rPr>
                <w:rFonts w:asciiTheme="minorHAnsi" w:hAnsiTheme="minorHAnsi" w:cstheme="minorHAnsi"/>
                <w:b/>
                <w:sz w:val="22"/>
                <w:szCs w:val="22"/>
              </w:rPr>
            </w:pPr>
          </w:p>
          <w:p w14:paraId="5704B511" w14:textId="3FB25800" w:rsidR="007E3F56" w:rsidRPr="00EE3048" w:rsidRDefault="004C77DA" w:rsidP="007E3F56">
            <w:pPr>
              <w:pStyle w:val="Listeafsnit"/>
              <w:numPr>
                <w:ilvl w:val="0"/>
                <w:numId w:val="42"/>
              </w:numPr>
              <w:rPr>
                <w:rFonts w:asciiTheme="minorHAnsi" w:hAnsiTheme="minorHAnsi" w:cstheme="minorHAnsi"/>
                <w:b/>
                <w:sz w:val="22"/>
                <w:szCs w:val="22"/>
              </w:rPr>
            </w:pPr>
            <w:r w:rsidRPr="00EE3048">
              <w:rPr>
                <w:rFonts w:asciiTheme="minorHAnsi" w:hAnsiTheme="minorHAnsi" w:cstheme="minorHAnsi"/>
                <w:bCs/>
                <w:sz w:val="22"/>
                <w:szCs w:val="22"/>
              </w:rPr>
              <w:t xml:space="preserve">Med forskellige teoretiske analyse værktøjer PDCA – Workflow osv. </w:t>
            </w:r>
            <w:r w:rsidR="00046013" w:rsidRPr="00EE3048">
              <w:rPr>
                <w:rFonts w:asciiTheme="minorHAnsi" w:hAnsiTheme="minorHAnsi" w:cstheme="minorHAnsi"/>
                <w:bCs/>
                <w:sz w:val="22"/>
                <w:szCs w:val="22"/>
              </w:rPr>
              <w:t>tager vi fat i analysen af data fra forundersøgelsen.</w:t>
            </w:r>
          </w:p>
          <w:p w14:paraId="37E6CBEC" w14:textId="0927EA0B" w:rsidR="00046013" w:rsidRPr="00EE3048" w:rsidRDefault="00046013" w:rsidP="00046013">
            <w:pPr>
              <w:rPr>
                <w:rFonts w:asciiTheme="minorHAnsi" w:hAnsiTheme="minorHAnsi" w:cstheme="minorHAnsi"/>
                <w:b/>
                <w:sz w:val="22"/>
                <w:szCs w:val="22"/>
              </w:rPr>
            </w:pPr>
          </w:p>
          <w:p w14:paraId="5B4A6044" w14:textId="6FA40DB5" w:rsidR="00046013" w:rsidRPr="00EE3048" w:rsidRDefault="00046013" w:rsidP="00046013">
            <w:pPr>
              <w:rPr>
                <w:rFonts w:asciiTheme="minorHAnsi" w:hAnsiTheme="minorHAnsi" w:cstheme="minorHAnsi"/>
                <w:b/>
                <w:sz w:val="22"/>
                <w:szCs w:val="22"/>
              </w:rPr>
            </w:pPr>
            <w:r w:rsidRPr="00EE3048">
              <w:rPr>
                <w:rFonts w:asciiTheme="minorHAnsi" w:hAnsiTheme="minorHAnsi" w:cstheme="minorHAnsi"/>
                <w:b/>
                <w:sz w:val="22"/>
                <w:szCs w:val="22"/>
              </w:rPr>
              <w:t>Konstruktion</w:t>
            </w:r>
          </w:p>
          <w:p w14:paraId="03AED451" w14:textId="6513C8C4" w:rsidR="00046013" w:rsidRPr="00EE3048" w:rsidRDefault="00046013" w:rsidP="00046013">
            <w:pPr>
              <w:rPr>
                <w:rFonts w:asciiTheme="minorHAnsi" w:hAnsiTheme="minorHAnsi" w:cstheme="minorHAnsi"/>
                <w:b/>
                <w:sz w:val="22"/>
                <w:szCs w:val="22"/>
              </w:rPr>
            </w:pPr>
          </w:p>
          <w:p w14:paraId="430A00E3" w14:textId="3FD0B246" w:rsidR="00046013" w:rsidRPr="00EE3048" w:rsidRDefault="00046013" w:rsidP="00046013">
            <w:pPr>
              <w:pStyle w:val="Listeafsnit"/>
              <w:numPr>
                <w:ilvl w:val="0"/>
                <w:numId w:val="42"/>
              </w:numPr>
              <w:rPr>
                <w:rFonts w:asciiTheme="minorHAnsi" w:hAnsiTheme="minorHAnsi" w:cstheme="minorHAnsi"/>
                <w:b/>
                <w:sz w:val="22"/>
                <w:szCs w:val="22"/>
              </w:rPr>
            </w:pPr>
            <w:r w:rsidRPr="00EE3048">
              <w:rPr>
                <w:rFonts w:asciiTheme="minorHAnsi" w:hAnsiTheme="minorHAnsi" w:cstheme="minorHAnsi"/>
                <w:bCs/>
                <w:sz w:val="22"/>
                <w:szCs w:val="22"/>
              </w:rPr>
              <w:t>Nu konstrueres vores løsningsforslag ud fra analyserne.</w:t>
            </w:r>
          </w:p>
          <w:p w14:paraId="2E7B8E70" w14:textId="1FD97A52" w:rsidR="00046013" w:rsidRPr="00EE3048" w:rsidRDefault="00046013" w:rsidP="00046013">
            <w:pPr>
              <w:rPr>
                <w:rFonts w:asciiTheme="minorHAnsi" w:hAnsiTheme="minorHAnsi" w:cstheme="minorHAnsi"/>
                <w:b/>
                <w:sz w:val="22"/>
                <w:szCs w:val="22"/>
              </w:rPr>
            </w:pPr>
          </w:p>
          <w:p w14:paraId="7536510F" w14:textId="649F7722" w:rsidR="00046013" w:rsidRPr="00EE3048" w:rsidRDefault="00046013" w:rsidP="00046013">
            <w:pPr>
              <w:rPr>
                <w:rFonts w:asciiTheme="minorHAnsi" w:hAnsiTheme="minorHAnsi" w:cstheme="minorHAnsi"/>
                <w:b/>
                <w:sz w:val="22"/>
                <w:szCs w:val="22"/>
              </w:rPr>
            </w:pPr>
            <w:r w:rsidRPr="00EE3048">
              <w:rPr>
                <w:rFonts w:asciiTheme="minorHAnsi" w:hAnsiTheme="minorHAnsi" w:cstheme="minorHAnsi"/>
                <w:b/>
                <w:sz w:val="22"/>
                <w:szCs w:val="22"/>
              </w:rPr>
              <w:t>Implementering</w:t>
            </w:r>
          </w:p>
          <w:p w14:paraId="54AA520E" w14:textId="251AC2D9" w:rsidR="00046013" w:rsidRPr="00EE3048" w:rsidRDefault="00046013" w:rsidP="00046013">
            <w:pPr>
              <w:rPr>
                <w:rFonts w:asciiTheme="minorHAnsi" w:hAnsiTheme="minorHAnsi" w:cstheme="minorHAnsi"/>
                <w:b/>
                <w:sz w:val="22"/>
                <w:szCs w:val="22"/>
              </w:rPr>
            </w:pPr>
          </w:p>
          <w:p w14:paraId="0EB1B78E" w14:textId="1DAAA25A" w:rsidR="00046013" w:rsidRPr="00EE3048" w:rsidRDefault="00046013" w:rsidP="00046013">
            <w:pPr>
              <w:pStyle w:val="Listeafsnit"/>
              <w:numPr>
                <w:ilvl w:val="0"/>
                <w:numId w:val="42"/>
              </w:numPr>
              <w:rPr>
                <w:rFonts w:asciiTheme="minorHAnsi" w:hAnsiTheme="minorHAnsi" w:cstheme="minorHAnsi"/>
                <w:b/>
                <w:sz w:val="22"/>
                <w:szCs w:val="22"/>
              </w:rPr>
            </w:pPr>
            <w:r w:rsidRPr="00EE3048">
              <w:rPr>
                <w:rFonts w:asciiTheme="minorHAnsi" w:hAnsiTheme="minorHAnsi" w:cstheme="minorHAnsi"/>
                <w:bCs/>
                <w:sz w:val="22"/>
                <w:szCs w:val="22"/>
              </w:rPr>
              <w:t xml:space="preserve">Ved hjælp af Leavits </w:t>
            </w:r>
            <w:r w:rsidR="000E6F58" w:rsidRPr="00EE3048">
              <w:rPr>
                <w:rFonts w:asciiTheme="minorHAnsi" w:hAnsiTheme="minorHAnsi" w:cstheme="minorHAnsi"/>
                <w:bCs/>
                <w:sz w:val="22"/>
                <w:szCs w:val="22"/>
              </w:rPr>
              <w:t>organisationsanalyse</w:t>
            </w:r>
            <w:r w:rsidRPr="00EE3048">
              <w:rPr>
                <w:rFonts w:asciiTheme="minorHAnsi" w:hAnsiTheme="minorHAnsi" w:cstheme="minorHAnsi"/>
                <w:bCs/>
                <w:sz w:val="22"/>
                <w:szCs w:val="22"/>
              </w:rPr>
              <w:t xml:space="preserve"> model, ser vi på påvirkninger inter</w:t>
            </w:r>
            <w:r w:rsidR="000E6F58" w:rsidRPr="00EE3048">
              <w:rPr>
                <w:rFonts w:asciiTheme="minorHAnsi" w:hAnsiTheme="minorHAnsi" w:cstheme="minorHAnsi"/>
                <w:bCs/>
                <w:sz w:val="22"/>
                <w:szCs w:val="22"/>
              </w:rPr>
              <w:t>nt og eksternt i organisationen når forslaget implementeres.</w:t>
            </w:r>
          </w:p>
          <w:p w14:paraId="46468F04" w14:textId="77777777" w:rsidR="007E3F56" w:rsidRPr="00EE3048" w:rsidRDefault="000E6F58" w:rsidP="004C0207">
            <w:pPr>
              <w:rPr>
                <w:rFonts w:asciiTheme="minorHAnsi" w:hAnsiTheme="minorHAnsi" w:cstheme="minorHAnsi"/>
                <w:b/>
                <w:bCs/>
                <w:sz w:val="22"/>
                <w:szCs w:val="22"/>
              </w:rPr>
            </w:pPr>
            <w:r w:rsidRPr="00EE3048">
              <w:rPr>
                <w:rFonts w:asciiTheme="minorHAnsi" w:hAnsiTheme="minorHAnsi" w:cstheme="minorHAnsi"/>
                <w:b/>
                <w:bCs/>
                <w:sz w:val="22"/>
                <w:szCs w:val="22"/>
              </w:rPr>
              <w:t>Revision</w:t>
            </w:r>
          </w:p>
          <w:p w14:paraId="618AD97F" w14:textId="77777777" w:rsidR="000E6F58" w:rsidRPr="00EE3048" w:rsidRDefault="000E6F58" w:rsidP="004C0207">
            <w:pPr>
              <w:rPr>
                <w:rFonts w:asciiTheme="minorHAnsi" w:hAnsiTheme="minorHAnsi" w:cstheme="minorHAnsi"/>
                <w:b/>
                <w:bCs/>
                <w:sz w:val="22"/>
                <w:szCs w:val="22"/>
              </w:rPr>
            </w:pPr>
          </w:p>
          <w:p w14:paraId="175AFBEA" w14:textId="77777777" w:rsidR="000E6F58" w:rsidRPr="00EE3048" w:rsidRDefault="000E6F58" w:rsidP="000E6F58">
            <w:pPr>
              <w:pStyle w:val="Listeafsnit"/>
              <w:numPr>
                <w:ilvl w:val="0"/>
                <w:numId w:val="42"/>
              </w:numPr>
              <w:rPr>
                <w:rFonts w:asciiTheme="minorHAnsi" w:hAnsiTheme="minorHAnsi" w:cstheme="minorHAnsi"/>
                <w:b/>
                <w:bCs/>
                <w:sz w:val="22"/>
                <w:szCs w:val="22"/>
              </w:rPr>
            </w:pPr>
            <w:r w:rsidRPr="00EE3048">
              <w:rPr>
                <w:rFonts w:asciiTheme="minorHAnsi" w:hAnsiTheme="minorHAnsi" w:cstheme="minorHAnsi"/>
                <w:sz w:val="22"/>
                <w:szCs w:val="22"/>
              </w:rPr>
              <w:t xml:space="preserve">Her vurderes om vi er nået i mål med SMART mål – </w:t>
            </w:r>
            <w:proofErr w:type="spellStart"/>
            <w:r w:rsidRPr="00EE3048">
              <w:rPr>
                <w:rFonts w:asciiTheme="minorHAnsi" w:hAnsiTheme="minorHAnsi" w:cstheme="minorHAnsi"/>
                <w:sz w:val="22"/>
                <w:szCs w:val="22"/>
              </w:rPr>
              <w:t>Gantkort</w:t>
            </w:r>
            <w:proofErr w:type="spellEnd"/>
            <w:r w:rsidRPr="00EE3048">
              <w:rPr>
                <w:rFonts w:asciiTheme="minorHAnsi" w:hAnsiTheme="minorHAnsi" w:cstheme="minorHAnsi"/>
                <w:sz w:val="22"/>
                <w:szCs w:val="22"/>
              </w:rPr>
              <w:t xml:space="preserve"> og reflekteres selvkritisk om vi kunne have inddraget andet</w:t>
            </w:r>
            <w:r w:rsidR="002A3142" w:rsidRPr="00EE3048">
              <w:rPr>
                <w:rFonts w:asciiTheme="minorHAnsi" w:hAnsiTheme="minorHAnsi" w:cstheme="minorHAnsi"/>
                <w:sz w:val="22"/>
                <w:szCs w:val="22"/>
              </w:rPr>
              <w:t>, herunder risikoanalyse.</w:t>
            </w:r>
          </w:p>
          <w:p w14:paraId="0392B7BF" w14:textId="77777777" w:rsidR="002A3142" w:rsidRPr="00EE3048" w:rsidRDefault="002A3142" w:rsidP="002A3142">
            <w:pPr>
              <w:rPr>
                <w:rFonts w:asciiTheme="minorHAnsi" w:hAnsiTheme="minorHAnsi" w:cstheme="minorHAnsi"/>
                <w:b/>
                <w:bCs/>
                <w:sz w:val="22"/>
                <w:szCs w:val="22"/>
              </w:rPr>
            </w:pPr>
          </w:p>
          <w:p w14:paraId="7D391C67" w14:textId="77777777" w:rsidR="002A3142" w:rsidRPr="00EE3048" w:rsidRDefault="002A3142" w:rsidP="002A3142">
            <w:pPr>
              <w:rPr>
                <w:rFonts w:asciiTheme="minorHAnsi" w:hAnsiTheme="minorHAnsi" w:cstheme="minorHAnsi"/>
                <w:b/>
                <w:bCs/>
                <w:sz w:val="22"/>
                <w:szCs w:val="22"/>
              </w:rPr>
            </w:pPr>
            <w:r w:rsidRPr="00EE3048">
              <w:rPr>
                <w:rFonts w:asciiTheme="minorHAnsi" w:hAnsiTheme="minorHAnsi" w:cstheme="minorHAnsi"/>
                <w:b/>
                <w:bCs/>
                <w:sz w:val="22"/>
                <w:szCs w:val="22"/>
              </w:rPr>
              <w:t>Cost/Benefit analyse</w:t>
            </w:r>
          </w:p>
          <w:p w14:paraId="093CF98E" w14:textId="77777777" w:rsidR="002A3142" w:rsidRPr="00EE3048" w:rsidRDefault="002A3142" w:rsidP="002A3142">
            <w:pPr>
              <w:rPr>
                <w:rFonts w:asciiTheme="minorHAnsi" w:hAnsiTheme="minorHAnsi" w:cstheme="minorHAnsi"/>
                <w:b/>
                <w:bCs/>
                <w:sz w:val="22"/>
                <w:szCs w:val="22"/>
              </w:rPr>
            </w:pPr>
          </w:p>
          <w:p w14:paraId="4A2002DD" w14:textId="77777777" w:rsidR="002A3142" w:rsidRPr="00EE3048" w:rsidRDefault="002A3142" w:rsidP="002A3142">
            <w:pPr>
              <w:pStyle w:val="Listeafsnit"/>
              <w:numPr>
                <w:ilvl w:val="0"/>
                <w:numId w:val="42"/>
              </w:numPr>
              <w:rPr>
                <w:rFonts w:asciiTheme="minorHAnsi" w:hAnsiTheme="minorHAnsi" w:cstheme="minorHAnsi"/>
                <w:b/>
                <w:bCs/>
                <w:sz w:val="22"/>
                <w:szCs w:val="22"/>
              </w:rPr>
            </w:pPr>
            <w:r w:rsidRPr="00EE3048">
              <w:rPr>
                <w:rFonts w:asciiTheme="minorHAnsi" w:hAnsiTheme="minorHAnsi" w:cstheme="minorHAnsi"/>
                <w:sz w:val="22"/>
                <w:szCs w:val="22"/>
              </w:rPr>
              <w:t xml:space="preserve">Der kastes lys over </w:t>
            </w:r>
            <w:proofErr w:type="spellStart"/>
            <w:r w:rsidRPr="00EE3048">
              <w:rPr>
                <w:rFonts w:asciiTheme="minorHAnsi" w:hAnsiTheme="minorHAnsi" w:cstheme="minorHAnsi"/>
                <w:sz w:val="22"/>
                <w:szCs w:val="22"/>
              </w:rPr>
              <w:t>currant</w:t>
            </w:r>
            <w:proofErr w:type="spellEnd"/>
            <w:r w:rsidRPr="00EE3048">
              <w:rPr>
                <w:rFonts w:asciiTheme="minorHAnsi" w:hAnsiTheme="minorHAnsi" w:cstheme="minorHAnsi"/>
                <w:sz w:val="22"/>
                <w:szCs w:val="22"/>
              </w:rPr>
              <w:t xml:space="preserve"> og future workflows tidsforbrug – omregnet til timeløn – samt bløde værdier.</w:t>
            </w:r>
          </w:p>
          <w:p w14:paraId="2386AF6E" w14:textId="77777777" w:rsidR="002A3142" w:rsidRPr="00EE3048" w:rsidRDefault="002A3142" w:rsidP="002A3142">
            <w:pPr>
              <w:rPr>
                <w:rFonts w:asciiTheme="minorHAnsi" w:hAnsiTheme="minorHAnsi" w:cstheme="minorHAnsi"/>
                <w:b/>
                <w:bCs/>
                <w:sz w:val="22"/>
                <w:szCs w:val="22"/>
              </w:rPr>
            </w:pPr>
            <w:proofErr w:type="spellStart"/>
            <w:r w:rsidRPr="00EE3048">
              <w:rPr>
                <w:rFonts w:asciiTheme="minorHAnsi" w:hAnsiTheme="minorHAnsi" w:cstheme="minorHAnsi"/>
                <w:b/>
                <w:bCs/>
                <w:sz w:val="22"/>
                <w:szCs w:val="22"/>
              </w:rPr>
              <w:t>Tisdstyring</w:t>
            </w:r>
            <w:proofErr w:type="spellEnd"/>
          </w:p>
          <w:p w14:paraId="3195327A" w14:textId="77777777" w:rsidR="002A3142" w:rsidRPr="00EE3048" w:rsidRDefault="002A3142" w:rsidP="002A3142">
            <w:pPr>
              <w:rPr>
                <w:rFonts w:asciiTheme="minorHAnsi" w:hAnsiTheme="minorHAnsi" w:cstheme="minorHAnsi"/>
                <w:b/>
                <w:bCs/>
                <w:sz w:val="22"/>
                <w:szCs w:val="22"/>
              </w:rPr>
            </w:pPr>
          </w:p>
          <w:p w14:paraId="482FC2BF" w14:textId="77777777" w:rsidR="002A3142" w:rsidRPr="00EE3048" w:rsidRDefault="00211CF6" w:rsidP="002A3142">
            <w:pPr>
              <w:pStyle w:val="Listeafsnit"/>
              <w:numPr>
                <w:ilvl w:val="0"/>
                <w:numId w:val="42"/>
              </w:numPr>
              <w:rPr>
                <w:rFonts w:asciiTheme="minorHAnsi" w:hAnsiTheme="minorHAnsi" w:cstheme="minorHAnsi"/>
                <w:b/>
                <w:bCs/>
                <w:sz w:val="22"/>
                <w:szCs w:val="22"/>
              </w:rPr>
            </w:pPr>
            <w:r w:rsidRPr="00EE3048">
              <w:rPr>
                <w:rFonts w:asciiTheme="minorHAnsi" w:hAnsiTheme="minorHAnsi" w:cstheme="minorHAnsi"/>
                <w:sz w:val="22"/>
                <w:szCs w:val="22"/>
              </w:rPr>
              <w:t xml:space="preserve">Med </w:t>
            </w:r>
            <w:proofErr w:type="spellStart"/>
            <w:r w:rsidRPr="00EE3048">
              <w:rPr>
                <w:rFonts w:asciiTheme="minorHAnsi" w:hAnsiTheme="minorHAnsi" w:cstheme="minorHAnsi"/>
                <w:sz w:val="22"/>
                <w:szCs w:val="22"/>
              </w:rPr>
              <w:t>Gantkortet</w:t>
            </w:r>
            <w:proofErr w:type="spellEnd"/>
            <w:r w:rsidRPr="00EE3048">
              <w:rPr>
                <w:rFonts w:asciiTheme="minorHAnsi" w:hAnsiTheme="minorHAnsi" w:cstheme="minorHAnsi"/>
                <w:sz w:val="22"/>
                <w:szCs w:val="22"/>
              </w:rPr>
              <w:t xml:space="preserve"> udstikker vi en forventet tidsramme for hvert trin i vores projekt proces.</w:t>
            </w:r>
          </w:p>
          <w:p w14:paraId="3A427632" w14:textId="77777777" w:rsidR="00211CF6" w:rsidRPr="00EE3048" w:rsidRDefault="00211CF6" w:rsidP="00211CF6">
            <w:pPr>
              <w:rPr>
                <w:rFonts w:asciiTheme="minorHAnsi" w:hAnsiTheme="minorHAnsi" w:cstheme="minorHAnsi"/>
                <w:b/>
                <w:bCs/>
                <w:sz w:val="22"/>
                <w:szCs w:val="22"/>
              </w:rPr>
            </w:pPr>
          </w:p>
          <w:p w14:paraId="6AD5E236" w14:textId="77777777" w:rsidR="00211CF6" w:rsidRPr="00EE3048" w:rsidRDefault="00211CF6" w:rsidP="00211CF6">
            <w:pPr>
              <w:rPr>
                <w:rFonts w:asciiTheme="minorHAnsi" w:hAnsiTheme="minorHAnsi" w:cstheme="minorHAnsi"/>
                <w:b/>
                <w:bCs/>
                <w:sz w:val="22"/>
                <w:szCs w:val="22"/>
              </w:rPr>
            </w:pPr>
            <w:r w:rsidRPr="00EE3048">
              <w:rPr>
                <w:rFonts w:asciiTheme="minorHAnsi" w:hAnsiTheme="minorHAnsi" w:cstheme="minorHAnsi"/>
                <w:b/>
                <w:bCs/>
                <w:sz w:val="22"/>
                <w:szCs w:val="22"/>
              </w:rPr>
              <w:t>Data</w:t>
            </w:r>
          </w:p>
          <w:p w14:paraId="7A757D8E" w14:textId="77777777" w:rsidR="00211CF6" w:rsidRPr="00EE3048" w:rsidRDefault="00211CF6" w:rsidP="00211CF6">
            <w:pPr>
              <w:rPr>
                <w:rFonts w:asciiTheme="minorHAnsi" w:hAnsiTheme="minorHAnsi" w:cstheme="minorHAnsi"/>
                <w:b/>
                <w:bCs/>
                <w:sz w:val="22"/>
                <w:szCs w:val="22"/>
              </w:rPr>
            </w:pPr>
          </w:p>
          <w:p w14:paraId="568E1BA4" w14:textId="7749511F" w:rsidR="00211CF6" w:rsidRPr="00EE3048" w:rsidRDefault="00211CF6" w:rsidP="00211CF6">
            <w:pPr>
              <w:pStyle w:val="Listeafsnit"/>
              <w:numPr>
                <w:ilvl w:val="0"/>
                <w:numId w:val="42"/>
              </w:numPr>
              <w:rPr>
                <w:rFonts w:asciiTheme="minorHAnsi" w:hAnsiTheme="minorHAnsi" w:cstheme="minorHAnsi"/>
                <w:b/>
                <w:bCs/>
                <w:sz w:val="22"/>
                <w:szCs w:val="22"/>
              </w:rPr>
            </w:pPr>
            <w:r w:rsidRPr="00EE3048">
              <w:rPr>
                <w:rFonts w:asciiTheme="minorHAnsi" w:hAnsiTheme="minorHAnsi" w:cstheme="minorHAnsi"/>
                <w:sz w:val="22"/>
                <w:szCs w:val="22"/>
              </w:rPr>
              <w:t>Overvejelser og refleksion om anvendelse af data.</w:t>
            </w:r>
          </w:p>
        </w:tc>
        <w:tc>
          <w:tcPr>
            <w:tcW w:w="2407" w:type="dxa"/>
          </w:tcPr>
          <w:p w14:paraId="63D3DA54" w14:textId="77777777" w:rsidR="00AB14B6" w:rsidRPr="00EE3048" w:rsidRDefault="00AB14B6" w:rsidP="00AB14B6">
            <w:pPr>
              <w:rPr>
                <w:rFonts w:asciiTheme="minorHAnsi" w:hAnsiTheme="minorHAnsi" w:cstheme="minorHAnsi"/>
                <w:sz w:val="22"/>
                <w:szCs w:val="22"/>
              </w:rPr>
            </w:pPr>
            <w:r w:rsidRPr="00EE3048">
              <w:rPr>
                <w:rFonts w:asciiTheme="minorHAnsi" w:hAnsiTheme="minorHAnsi" w:cstheme="minorHAnsi"/>
                <w:b/>
                <w:i/>
                <w:sz w:val="22"/>
                <w:szCs w:val="22"/>
              </w:rPr>
              <w:lastRenderedPageBreak/>
              <w:t>Formativ evaluering:</w:t>
            </w:r>
            <w:r w:rsidRPr="00EE3048">
              <w:rPr>
                <w:rFonts w:asciiTheme="minorHAnsi" w:hAnsiTheme="minorHAnsi" w:cstheme="minorHAnsi"/>
                <w:i/>
                <w:sz w:val="22"/>
                <w:szCs w:val="22"/>
              </w:rPr>
              <w:t xml:space="preserve"> </w:t>
            </w:r>
            <w:r w:rsidRPr="00EE3048">
              <w:rPr>
                <w:rFonts w:asciiTheme="minorHAnsi" w:hAnsiTheme="minorHAnsi" w:cstheme="minorHAnsi"/>
                <w:sz w:val="22"/>
                <w:szCs w:val="22"/>
              </w:rPr>
              <w:t xml:space="preserve">I forbindelse med opgave- og </w:t>
            </w:r>
            <w:proofErr w:type="spellStart"/>
            <w:r w:rsidRPr="00EE3048">
              <w:rPr>
                <w:rFonts w:asciiTheme="minorHAnsi" w:hAnsiTheme="minorHAnsi" w:cstheme="minorHAnsi"/>
                <w:sz w:val="22"/>
                <w:szCs w:val="22"/>
              </w:rPr>
              <w:t>casevejledning</w:t>
            </w:r>
            <w:proofErr w:type="spellEnd"/>
            <w:r w:rsidRPr="00EE3048">
              <w:rPr>
                <w:rFonts w:asciiTheme="minorHAnsi" w:hAnsiTheme="minorHAnsi" w:cstheme="minorHAnsi"/>
                <w:sz w:val="22"/>
                <w:szCs w:val="22"/>
              </w:rPr>
              <w:t xml:space="preserve"> har underviserne fokus på løbende at give feedback til eleverne i forhold til </w:t>
            </w:r>
            <w:proofErr w:type="spellStart"/>
            <w:r w:rsidRPr="00EE3048">
              <w:rPr>
                <w:rFonts w:asciiTheme="minorHAnsi" w:hAnsiTheme="minorHAnsi" w:cstheme="minorHAnsi"/>
                <w:sz w:val="22"/>
                <w:szCs w:val="22"/>
              </w:rPr>
              <w:t>caseopgaverne</w:t>
            </w:r>
            <w:proofErr w:type="spellEnd"/>
            <w:r w:rsidRPr="00EE3048">
              <w:rPr>
                <w:rFonts w:asciiTheme="minorHAnsi" w:hAnsiTheme="minorHAnsi" w:cstheme="minorHAnsi"/>
                <w:sz w:val="22"/>
                <w:szCs w:val="22"/>
              </w:rPr>
              <w:t>, samarbejdet i grupperne samt eventuelle individuelle observationer. Målet er at sikre en løbende inspiration og motivation med projektarbejdet, samt sikre at alle i så vid udstrækning som muligt får det planlagte faglige og personlige udbytte.</w:t>
            </w:r>
          </w:p>
          <w:p w14:paraId="516BA2BB" w14:textId="77777777" w:rsidR="00AB14B6" w:rsidRPr="00EE3048" w:rsidRDefault="00AB14B6" w:rsidP="00AB14B6">
            <w:pPr>
              <w:rPr>
                <w:rFonts w:asciiTheme="minorHAnsi" w:hAnsiTheme="minorHAnsi" w:cstheme="minorHAnsi"/>
                <w:b/>
                <w:i/>
                <w:sz w:val="22"/>
                <w:szCs w:val="22"/>
              </w:rPr>
            </w:pPr>
            <w:r w:rsidRPr="00EE3048">
              <w:rPr>
                <w:rFonts w:asciiTheme="minorHAnsi" w:hAnsiTheme="minorHAnsi" w:cstheme="minorHAnsi"/>
                <w:b/>
                <w:i/>
                <w:sz w:val="22"/>
                <w:szCs w:val="22"/>
              </w:rPr>
              <w:t>Summativ evaluering;</w:t>
            </w:r>
          </w:p>
          <w:p w14:paraId="294EAE16" w14:textId="77777777" w:rsidR="00AB14B6" w:rsidRPr="00EE3048" w:rsidRDefault="00AB14B6" w:rsidP="00AB14B6">
            <w:pPr>
              <w:rPr>
                <w:rFonts w:asciiTheme="minorHAnsi" w:hAnsiTheme="minorHAnsi" w:cstheme="minorHAnsi"/>
                <w:sz w:val="22"/>
                <w:szCs w:val="22"/>
              </w:rPr>
            </w:pPr>
            <w:r w:rsidRPr="00EE3048">
              <w:rPr>
                <w:rFonts w:asciiTheme="minorHAnsi" w:hAnsiTheme="minorHAnsi" w:cstheme="minorHAnsi"/>
                <w:sz w:val="22"/>
                <w:szCs w:val="22"/>
              </w:rPr>
              <w:t xml:space="preserve">Det tilstræbes, at afleverede opgaver/tests i ugens løb </w:t>
            </w:r>
            <w:r w:rsidRPr="00EE3048">
              <w:rPr>
                <w:rFonts w:asciiTheme="minorHAnsi" w:hAnsiTheme="minorHAnsi" w:cstheme="minorHAnsi"/>
                <w:sz w:val="22"/>
                <w:szCs w:val="22"/>
              </w:rPr>
              <w:lastRenderedPageBreak/>
              <w:t>evalueres hurtigst muligt og senest indenfor 14 dage, hvilket giver mulighed for at give feedback til eleverne med skriftlige meddelelser og en overordnet skriftlig begrundelse for den endelige karakter. Eleverne præsenterer opgaver/cases i plenum med efterfølgende feedback fra underviser og/eller øvrige elever. Herved opnås en bedre læring, da opgaverne på det tidspunkt er i frisk erindring.</w:t>
            </w:r>
          </w:p>
          <w:p w14:paraId="4A7946C7" w14:textId="77777777" w:rsidR="00AB14B6" w:rsidRPr="00EE3048" w:rsidRDefault="00AB14B6" w:rsidP="00AB14B6">
            <w:pPr>
              <w:rPr>
                <w:rFonts w:asciiTheme="minorHAnsi" w:hAnsiTheme="minorHAnsi" w:cstheme="minorHAnsi"/>
                <w:sz w:val="22"/>
                <w:szCs w:val="22"/>
              </w:rPr>
            </w:pPr>
            <w:proofErr w:type="spellStart"/>
            <w:r w:rsidRPr="00EE3048">
              <w:rPr>
                <w:rFonts w:asciiTheme="minorHAnsi" w:hAnsiTheme="minorHAnsi" w:cstheme="minorHAnsi"/>
                <w:sz w:val="22"/>
                <w:szCs w:val="22"/>
              </w:rPr>
              <w:t>Caseopgaverne</w:t>
            </w:r>
            <w:proofErr w:type="spellEnd"/>
            <w:r w:rsidRPr="00EE3048">
              <w:rPr>
                <w:rFonts w:asciiTheme="minorHAnsi" w:hAnsiTheme="minorHAnsi" w:cstheme="minorHAnsi"/>
                <w:sz w:val="22"/>
                <w:szCs w:val="22"/>
              </w:rPr>
              <w:t xml:space="preserve"> løses som udgangspunkt i grupper. Underviseren har mulighed for at evaluere og karaktergive individuelt, hvis det vurderes at enkelte elevers indsats, vidensniveau m.v. ikke svarer til gruppens gennemsnit. Forventet differentiering af gruppekarakteren varsles så tidligt på ugen som </w:t>
            </w:r>
            <w:r w:rsidRPr="00EE3048">
              <w:rPr>
                <w:rFonts w:asciiTheme="minorHAnsi" w:hAnsiTheme="minorHAnsi" w:cstheme="minorHAnsi"/>
                <w:sz w:val="22"/>
                <w:szCs w:val="22"/>
              </w:rPr>
              <w:lastRenderedPageBreak/>
              <w:t>muligt, så der opnås mulighed for forbedring inden afslutning og endelig evaluering.</w:t>
            </w:r>
          </w:p>
          <w:p w14:paraId="24C747E2" w14:textId="299D1065" w:rsidR="00AB14B6" w:rsidRPr="00EE3048" w:rsidRDefault="00AB14B6" w:rsidP="00AB14B6">
            <w:pPr>
              <w:rPr>
                <w:rFonts w:asciiTheme="minorHAnsi" w:hAnsiTheme="minorHAnsi" w:cstheme="minorHAnsi"/>
                <w:sz w:val="22"/>
                <w:szCs w:val="22"/>
              </w:rPr>
            </w:pPr>
            <w:r w:rsidRPr="00EE3048">
              <w:rPr>
                <w:rFonts w:asciiTheme="minorHAnsi" w:hAnsiTheme="minorHAnsi" w:cstheme="minorHAnsi"/>
                <w:i/>
                <w:sz w:val="22"/>
                <w:szCs w:val="22"/>
              </w:rPr>
              <w:t>Særlig evaluering/sparring:</w:t>
            </w:r>
            <w:r w:rsidRPr="00EE3048">
              <w:rPr>
                <w:rFonts w:asciiTheme="minorHAnsi" w:hAnsiTheme="minorHAnsi" w:cstheme="minorHAnsi"/>
                <w:sz w:val="22"/>
                <w:szCs w:val="22"/>
              </w:rPr>
              <w:t xml:space="preserve"> For hvert ugentlige undervisningsforløb er der afsat tid til individuelle samtaler med elever, der måtte ønske det eller </w:t>
            </w:r>
            <w:proofErr w:type="gramStart"/>
            <w:r w:rsidRPr="00EE3048">
              <w:rPr>
                <w:rFonts w:asciiTheme="minorHAnsi" w:hAnsiTheme="minorHAnsi" w:cstheme="minorHAnsi"/>
                <w:sz w:val="22"/>
                <w:szCs w:val="22"/>
              </w:rPr>
              <w:t>såfremt</w:t>
            </w:r>
            <w:proofErr w:type="gramEnd"/>
            <w:r w:rsidRPr="00EE3048">
              <w:rPr>
                <w:rFonts w:asciiTheme="minorHAnsi" w:hAnsiTheme="minorHAnsi" w:cstheme="minorHAnsi"/>
                <w:sz w:val="22"/>
                <w:szCs w:val="22"/>
              </w:rPr>
              <w:t xml:space="preserve"> underviseren vurderer, at nogle elever har behov for en mere fremadrettet dialog. Denne dialog kan have såvel faglig som personlig karakter.</w:t>
            </w:r>
          </w:p>
        </w:tc>
        <w:tc>
          <w:tcPr>
            <w:tcW w:w="2407" w:type="dxa"/>
          </w:tcPr>
          <w:p w14:paraId="40898348" w14:textId="77777777" w:rsidR="00AB14B6" w:rsidRPr="00EE3048" w:rsidRDefault="00AB14B6" w:rsidP="00AB14B6">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lastRenderedPageBreak/>
              <w:t>Bedømmelsen af elevens præstation vil ske efter 7-trinsskalen.</w:t>
            </w:r>
          </w:p>
          <w:p w14:paraId="767E3DD7" w14:textId="77777777" w:rsidR="00AB14B6" w:rsidRPr="00EE3048" w:rsidRDefault="00AB14B6" w:rsidP="00AB14B6">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Eleven vil vurderes i forhold til målene for undervisningen.</w:t>
            </w:r>
          </w:p>
          <w:p w14:paraId="64175564" w14:textId="77777777" w:rsidR="00AB14B6" w:rsidRPr="00EE3048" w:rsidRDefault="00AB14B6" w:rsidP="00AB14B6">
            <w:pPr>
              <w:spacing w:before="100" w:beforeAutospacing="1" w:after="100" w:afterAutospacing="1"/>
              <w:rPr>
                <w:rFonts w:asciiTheme="minorHAnsi" w:hAnsiTheme="minorHAnsi" w:cstheme="minorHAnsi"/>
                <w:sz w:val="22"/>
                <w:szCs w:val="22"/>
              </w:rPr>
            </w:pPr>
            <w:proofErr w:type="spellStart"/>
            <w:r w:rsidRPr="00EE3048">
              <w:rPr>
                <w:rFonts w:asciiTheme="minorHAnsi" w:hAnsiTheme="minorHAnsi" w:cstheme="minorHAnsi"/>
                <w:sz w:val="22"/>
                <w:szCs w:val="22"/>
              </w:rPr>
              <w:t>Bedømmelseskrite-rierne</w:t>
            </w:r>
            <w:proofErr w:type="spellEnd"/>
            <w:r w:rsidRPr="00EE3048">
              <w:rPr>
                <w:rFonts w:asciiTheme="minorHAnsi" w:hAnsiTheme="minorHAnsi" w:cstheme="minorHAnsi"/>
                <w:sz w:val="22"/>
                <w:szCs w:val="22"/>
              </w:rPr>
              <w:t xml:space="preserve"> tager afsæt i forskelligartede kriterier;</w:t>
            </w:r>
          </w:p>
          <w:p w14:paraId="6E33D9EE" w14:textId="77777777" w:rsidR="00AB14B6" w:rsidRPr="00EE3048" w:rsidRDefault="00AB14B6" w:rsidP="00AB14B6">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Aflevering af gruppeopgaver og cases.</w:t>
            </w:r>
          </w:p>
          <w:p w14:paraId="563C8249" w14:textId="77777777" w:rsidR="00AB14B6" w:rsidRPr="00EE3048" w:rsidRDefault="00AB14B6" w:rsidP="00AB14B6">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Præsentationer af opgaver og cases</w:t>
            </w:r>
          </w:p>
          <w:p w14:paraId="6A5F0A0D" w14:textId="77777777" w:rsidR="00AB14B6" w:rsidRPr="00EE3048" w:rsidRDefault="00AB14B6" w:rsidP="00AB14B6">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Eventuelle individuelle tests</w:t>
            </w:r>
          </w:p>
          <w:p w14:paraId="0C1D72C2" w14:textId="5B118543" w:rsidR="00AB14B6" w:rsidRPr="00EE3048" w:rsidRDefault="00AB14B6" w:rsidP="00AB14B6">
            <w:pPr>
              <w:rPr>
                <w:rFonts w:asciiTheme="minorHAnsi" w:hAnsiTheme="minorHAnsi" w:cstheme="minorHAnsi"/>
                <w:sz w:val="22"/>
                <w:szCs w:val="22"/>
              </w:rPr>
            </w:pPr>
            <w:r w:rsidRPr="00EE3048">
              <w:rPr>
                <w:rFonts w:asciiTheme="minorHAnsi" w:hAnsiTheme="minorHAnsi" w:cstheme="minorHAnsi"/>
                <w:sz w:val="22"/>
                <w:szCs w:val="22"/>
              </w:rPr>
              <w:t>Underviserens individuelle vurdering af elevens niveau i forhold til målene.</w:t>
            </w:r>
          </w:p>
        </w:tc>
      </w:tr>
    </w:tbl>
    <w:p w14:paraId="0C7FC8CE" w14:textId="77777777" w:rsidR="00AB14B6" w:rsidRPr="00EE3048" w:rsidRDefault="00AB14B6" w:rsidP="005D5BA9">
      <w:pPr>
        <w:rPr>
          <w:rFonts w:asciiTheme="minorHAnsi" w:hAnsiTheme="minorHAnsi" w:cstheme="minorHAnsi"/>
          <w:sz w:val="22"/>
          <w:szCs w:val="22"/>
        </w:rPr>
      </w:pPr>
    </w:p>
    <w:p w14:paraId="792E3FAD" w14:textId="77777777" w:rsidR="00BA0E84" w:rsidRPr="00EE3048" w:rsidRDefault="00BA0E84" w:rsidP="005D5BA9">
      <w:pPr>
        <w:rPr>
          <w:rFonts w:asciiTheme="minorHAnsi" w:hAnsiTheme="minorHAnsi" w:cstheme="minorHAnsi"/>
          <w:b/>
          <w:sz w:val="22"/>
          <w:szCs w:val="22"/>
          <w:u w:val="single"/>
        </w:rPr>
      </w:pPr>
    </w:p>
    <w:p w14:paraId="57DDC61F" w14:textId="2E5DC9D6" w:rsidR="00AB14B6" w:rsidRPr="00EE3048" w:rsidRDefault="00AB14B6" w:rsidP="005D5BA9">
      <w:pPr>
        <w:rPr>
          <w:rFonts w:asciiTheme="minorHAnsi" w:hAnsiTheme="minorHAnsi" w:cstheme="minorHAnsi"/>
          <w:sz w:val="22"/>
          <w:szCs w:val="22"/>
        </w:rPr>
      </w:pPr>
    </w:p>
    <w:p w14:paraId="5F14D35C" w14:textId="77777777" w:rsidR="00AB14B6" w:rsidRPr="00EE3048" w:rsidRDefault="00AB14B6" w:rsidP="005D5BA9">
      <w:pPr>
        <w:rPr>
          <w:rFonts w:asciiTheme="minorHAnsi" w:hAnsiTheme="minorHAnsi" w:cstheme="minorHAnsi"/>
          <w:sz w:val="22"/>
          <w:szCs w:val="22"/>
        </w:rPr>
      </w:pPr>
    </w:p>
    <w:p w14:paraId="5930040E" w14:textId="77777777" w:rsidR="00A461C8" w:rsidRPr="00EE3048" w:rsidRDefault="00A461C8" w:rsidP="005D5BA9">
      <w:pPr>
        <w:rPr>
          <w:rFonts w:asciiTheme="minorHAnsi" w:hAnsiTheme="minorHAnsi" w:cstheme="minorHAnsi"/>
          <w:b/>
          <w:sz w:val="22"/>
          <w:szCs w:val="22"/>
          <w:u w:val="single"/>
        </w:rPr>
      </w:pPr>
    </w:p>
    <w:p w14:paraId="46515169" w14:textId="77777777" w:rsidR="00301F37" w:rsidRPr="00EE3048" w:rsidRDefault="00301F37" w:rsidP="00301F37">
      <w:pPr>
        <w:rPr>
          <w:rFonts w:asciiTheme="minorHAnsi" w:hAnsiTheme="minorHAnsi" w:cstheme="minorHAnsi"/>
          <w:b/>
          <w:sz w:val="22"/>
          <w:szCs w:val="22"/>
          <w:u w:val="single"/>
        </w:rPr>
      </w:pPr>
    </w:p>
    <w:p w14:paraId="60525152" w14:textId="0AC42FDD" w:rsidR="00301F37" w:rsidRPr="00EE3048" w:rsidRDefault="00786134" w:rsidP="00301F37">
      <w:pPr>
        <w:rPr>
          <w:rFonts w:asciiTheme="minorHAnsi" w:hAnsiTheme="minorHAnsi" w:cstheme="minorHAnsi"/>
          <w:b/>
          <w:sz w:val="22"/>
          <w:szCs w:val="22"/>
          <w:u w:val="single"/>
        </w:rPr>
      </w:pPr>
      <w:r w:rsidRPr="00EE3048">
        <w:rPr>
          <w:rFonts w:asciiTheme="minorHAnsi" w:hAnsiTheme="minorHAnsi" w:cstheme="minorHAnsi"/>
          <w:b/>
          <w:sz w:val="22"/>
          <w:szCs w:val="22"/>
          <w:u w:val="single"/>
        </w:rPr>
        <w:t xml:space="preserve">Datahåndtering </w:t>
      </w:r>
    </w:p>
    <w:p w14:paraId="5106956C" w14:textId="77777777" w:rsidR="00301F37" w:rsidRPr="00EE3048" w:rsidRDefault="00301F37" w:rsidP="00301F37">
      <w:pPr>
        <w:rPr>
          <w:rFonts w:asciiTheme="minorHAnsi" w:hAnsiTheme="minorHAnsi" w:cstheme="minorHAnsi"/>
          <w:b/>
          <w:sz w:val="22"/>
          <w:szCs w:val="22"/>
          <w:u w:val="single"/>
        </w:rPr>
      </w:pPr>
    </w:p>
    <w:p w14:paraId="049F39E3" w14:textId="26F3106B" w:rsidR="00301F37" w:rsidRPr="00EE3048" w:rsidRDefault="00786134" w:rsidP="00301F37">
      <w:pPr>
        <w:rPr>
          <w:rFonts w:asciiTheme="minorHAnsi" w:hAnsiTheme="minorHAnsi" w:cstheme="minorHAnsi"/>
          <w:bCs/>
          <w:sz w:val="22"/>
          <w:szCs w:val="22"/>
        </w:rPr>
      </w:pPr>
      <w:r w:rsidRPr="00EE3048">
        <w:rPr>
          <w:rFonts w:asciiTheme="minorHAnsi" w:hAnsiTheme="minorHAnsi" w:cstheme="minorHAnsi"/>
          <w:bCs/>
          <w:sz w:val="22"/>
          <w:szCs w:val="22"/>
        </w:rPr>
        <w:t>Nyt modul under udvikling</w:t>
      </w:r>
    </w:p>
    <w:p w14:paraId="6B7C7149" w14:textId="77777777" w:rsidR="00301F37" w:rsidRPr="00EE3048" w:rsidRDefault="00301F37" w:rsidP="00301F37">
      <w:pPr>
        <w:rPr>
          <w:rFonts w:asciiTheme="minorHAnsi" w:hAnsiTheme="minorHAnsi" w:cstheme="minorHAnsi"/>
          <w:b/>
          <w:sz w:val="22"/>
          <w:szCs w:val="22"/>
          <w:u w:val="single"/>
        </w:rPr>
      </w:pPr>
    </w:p>
    <w:tbl>
      <w:tblPr>
        <w:tblStyle w:val="Tabel-Gitter"/>
        <w:tblW w:w="10632" w:type="dxa"/>
        <w:tblInd w:w="-431" w:type="dxa"/>
        <w:tblLayout w:type="fixed"/>
        <w:tblLook w:val="04A0" w:firstRow="1" w:lastRow="0" w:firstColumn="1" w:lastColumn="0" w:noHBand="0" w:noVBand="1"/>
      </w:tblPr>
      <w:tblGrid>
        <w:gridCol w:w="2978"/>
        <w:gridCol w:w="2626"/>
        <w:gridCol w:w="2619"/>
        <w:gridCol w:w="2409"/>
      </w:tblGrid>
      <w:tr w:rsidR="00301F37" w:rsidRPr="00EE3048" w14:paraId="6386F4C4" w14:textId="77777777" w:rsidTr="00575B77">
        <w:tc>
          <w:tcPr>
            <w:tcW w:w="2978" w:type="dxa"/>
          </w:tcPr>
          <w:p w14:paraId="2012E3B9"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t>Mål for undervisningen</w:t>
            </w:r>
          </w:p>
        </w:tc>
        <w:tc>
          <w:tcPr>
            <w:tcW w:w="2626" w:type="dxa"/>
          </w:tcPr>
          <w:p w14:paraId="0FB700C2"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t>Indhold i undervisningen</w:t>
            </w:r>
          </w:p>
        </w:tc>
        <w:tc>
          <w:tcPr>
            <w:tcW w:w="2619" w:type="dxa"/>
          </w:tcPr>
          <w:p w14:paraId="7AA4D010"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t>Evaluering, feedback og bedømmelse</w:t>
            </w:r>
          </w:p>
        </w:tc>
        <w:tc>
          <w:tcPr>
            <w:tcW w:w="2409" w:type="dxa"/>
          </w:tcPr>
          <w:p w14:paraId="1FCF01DB"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t>Bedømmelseskriterier</w:t>
            </w:r>
          </w:p>
        </w:tc>
      </w:tr>
      <w:tr w:rsidR="00301F37" w:rsidRPr="00EE3048" w14:paraId="3F73FE9B" w14:textId="77777777" w:rsidTr="00575B77">
        <w:tc>
          <w:tcPr>
            <w:tcW w:w="2978" w:type="dxa"/>
          </w:tcPr>
          <w:p w14:paraId="4B68E49C" w14:textId="77777777" w:rsidR="00301F37" w:rsidRPr="00EE3048" w:rsidRDefault="00301F37" w:rsidP="00575B77">
            <w:pPr>
              <w:spacing w:before="100" w:beforeAutospacing="1" w:after="100" w:afterAutospacing="1"/>
              <w:rPr>
                <w:rFonts w:asciiTheme="minorHAnsi" w:hAnsiTheme="minorHAnsi" w:cstheme="minorHAnsi"/>
                <w:color w:val="1D2125"/>
                <w:spacing w:val="2"/>
                <w:sz w:val="22"/>
                <w:szCs w:val="22"/>
                <w:lang w:eastAsia="zh-CN"/>
              </w:rPr>
            </w:pPr>
            <w:r w:rsidRPr="00EE3048">
              <w:rPr>
                <w:rFonts w:asciiTheme="minorHAnsi" w:hAnsiTheme="minorHAnsi" w:cstheme="minorHAnsi"/>
                <w:color w:val="1D2125"/>
                <w:spacing w:val="2"/>
                <w:sz w:val="22"/>
                <w:szCs w:val="22"/>
              </w:rPr>
              <w:t>At elven kan</w:t>
            </w:r>
          </w:p>
          <w:p w14:paraId="3A6EBAE0" w14:textId="77777777" w:rsidR="002204C0" w:rsidRPr="00EE3048" w:rsidRDefault="002204C0" w:rsidP="002204C0">
            <w:pPr>
              <w:numPr>
                <w:ilvl w:val="0"/>
                <w:numId w:val="43"/>
              </w:numPr>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udpege forskellige typer af datakilder i virksomheden og kan anvende dem i forbindelse med udvalgte arbejdsopgaver.</w:t>
            </w:r>
          </w:p>
          <w:p w14:paraId="4503ED7B" w14:textId="77777777" w:rsidR="002204C0" w:rsidRPr="00EE3048" w:rsidRDefault="002204C0" w:rsidP="002204C0">
            <w:pPr>
              <w:numPr>
                <w:ilvl w:val="0"/>
                <w:numId w:val="43"/>
              </w:numPr>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000000"/>
                <w:spacing w:val="2"/>
                <w:sz w:val="22"/>
                <w:szCs w:val="22"/>
              </w:rPr>
              <w:t>få forståelse for forskellige dataetiske problemstillinger under dataindsamling, og kan anvende grundprincipperne i forhold til dataetik, samt gøre brug af reglerne for datasikkerhed og beskyttelse af personoplysninger.</w:t>
            </w:r>
          </w:p>
          <w:p w14:paraId="42BA53D0" w14:textId="77777777" w:rsidR="002204C0" w:rsidRPr="00EE3048" w:rsidRDefault="002204C0" w:rsidP="002204C0">
            <w:pPr>
              <w:numPr>
                <w:ilvl w:val="0"/>
                <w:numId w:val="43"/>
              </w:numPr>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 xml:space="preserve">anvende regneark til at oprette og </w:t>
            </w:r>
            <w:r w:rsidRPr="00EE3048">
              <w:rPr>
                <w:rFonts w:asciiTheme="minorHAnsi" w:hAnsiTheme="minorHAnsi" w:cstheme="minorHAnsi"/>
                <w:color w:val="1D2125"/>
                <w:spacing w:val="2"/>
                <w:sz w:val="22"/>
                <w:szCs w:val="22"/>
              </w:rPr>
              <w:lastRenderedPageBreak/>
              <w:t>redigere eks. kundelister.</w:t>
            </w:r>
          </w:p>
          <w:p w14:paraId="012E1B06" w14:textId="77777777" w:rsidR="002204C0" w:rsidRPr="00EE3048" w:rsidRDefault="002204C0" w:rsidP="002204C0">
            <w:pPr>
              <w:numPr>
                <w:ilvl w:val="0"/>
                <w:numId w:val="43"/>
              </w:numPr>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analysere data om eks. salg ved at sortere og filtrerer.</w:t>
            </w:r>
          </w:p>
          <w:p w14:paraId="60CF5B17" w14:textId="77777777" w:rsidR="002204C0" w:rsidRPr="00EE3048" w:rsidRDefault="002204C0" w:rsidP="002204C0">
            <w:pPr>
              <w:numPr>
                <w:ilvl w:val="0"/>
                <w:numId w:val="43"/>
              </w:numPr>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anvende nøgletal med simple formler, til afdækning af en given udvikling.</w:t>
            </w:r>
          </w:p>
          <w:p w14:paraId="0DE67E1E" w14:textId="77777777" w:rsidR="002204C0" w:rsidRPr="00EE3048" w:rsidRDefault="002204C0" w:rsidP="002204C0">
            <w:pPr>
              <w:numPr>
                <w:ilvl w:val="0"/>
                <w:numId w:val="43"/>
              </w:numPr>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benytte funktioner til rapportering eller visuel præsentation.</w:t>
            </w:r>
          </w:p>
          <w:p w14:paraId="5E80EE08" w14:textId="77777777" w:rsidR="002204C0" w:rsidRPr="00EE3048" w:rsidRDefault="002204C0" w:rsidP="002204C0">
            <w:pPr>
              <w:numPr>
                <w:ilvl w:val="0"/>
                <w:numId w:val="43"/>
              </w:numPr>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rense data i forhold til opstillede kvalitetskrav.</w:t>
            </w:r>
          </w:p>
          <w:p w14:paraId="13389E66" w14:textId="77777777" w:rsidR="002204C0" w:rsidRPr="00EE3048" w:rsidRDefault="002204C0" w:rsidP="002204C0">
            <w:pPr>
              <w:numPr>
                <w:ilvl w:val="0"/>
                <w:numId w:val="43"/>
              </w:numPr>
              <w:spacing w:before="100" w:beforeAutospacing="1" w:after="100" w:afterAutospacing="1"/>
              <w:ind w:left="795"/>
              <w:rPr>
                <w:rFonts w:asciiTheme="minorHAnsi" w:hAnsiTheme="minorHAnsi" w:cstheme="minorHAnsi"/>
                <w:color w:val="1D2125"/>
                <w:spacing w:val="2"/>
                <w:sz w:val="22"/>
                <w:szCs w:val="22"/>
              </w:rPr>
            </w:pPr>
            <w:r w:rsidRPr="00EE3048">
              <w:rPr>
                <w:rFonts w:asciiTheme="minorHAnsi" w:hAnsiTheme="minorHAnsi" w:cstheme="minorHAnsi"/>
                <w:color w:val="1D2125"/>
                <w:spacing w:val="2"/>
                <w:sz w:val="22"/>
                <w:szCs w:val="22"/>
              </w:rPr>
              <w:t>bruge din viden om hvordan analyse af Big Data bidrager til virksomhedens udvikling, herunder effektivisering af arbejdsprocesser.</w:t>
            </w:r>
          </w:p>
          <w:p w14:paraId="7E215B55" w14:textId="77777777" w:rsidR="002204C0" w:rsidRPr="00EE3048" w:rsidRDefault="002204C0" w:rsidP="002204C0">
            <w:pPr>
              <w:rPr>
                <w:rFonts w:asciiTheme="minorHAnsi" w:hAnsiTheme="minorHAnsi" w:cstheme="minorHAnsi"/>
                <w:sz w:val="22"/>
                <w:szCs w:val="22"/>
              </w:rPr>
            </w:pPr>
          </w:p>
          <w:p w14:paraId="4B6FED8B" w14:textId="77777777" w:rsidR="00301F37" w:rsidRPr="00EE3048" w:rsidRDefault="00301F37" w:rsidP="002204C0">
            <w:pPr>
              <w:pStyle w:val="Listeafsnit"/>
              <w:numPr>
                <w:ilvl w:val="0"/>
                <w:numId w:val="42"/>
              </w:numPr>
              <w:rPr>
                <w:rFonts w:asciiTheme="minorHAnsi" w:hAnsiTheme="minorHAnsi" w:cstheme="minorHAnsi"/>
                <w:sz w:val="22"/>
                <w:szCs w:val="22"/>
              </w:rPr>
            </w:pPr>
          </w:p>
        </w:tc>
        <w:tc>
          <w:tcPr>
            <w:tcW w:w="2626" w:type="dxa"/>
          </w:tcPr>
          <w:p w14:paraId="1FF8B9ED" w14:textId="77777777" w:rsidR="00301F37" w:rsidRPr="00EE3048" w:rsidRDefault="00301F37" w:rsidP="00575B77">
            <w:pPr>
              <w:rPr>
                <w:rFonts w:asciiTheme="minorHAnsi" w:hAnsiTheme="minorHAnsi" w:cstheme="minorHAnsi"/>
                <w:b/>
                <w:sz w:val="22"/>
                <w:szCs w:val="22"/>
              </w:rPr>
            </w:pPr>
            <w:r w:rsidRPr="00EE3048">
              <w:rPr>
                <w:rFonts w:asciiTheme="minorHAnsi" w:hAnsiTheme="minorHAnsi" w:cstheme="minorHAnsi"/>
                <w:b/>
                <w:sz w:val="22"/>
                <w:szCs w:val="22"/>
              </w:rPr>
              <w:lastRenderedPageBreak/>
              <w:t>Undervisningen</w:t>
            </w:r>
          </w:p>
          <w:p w14:paraId="24017711"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t>Undervisningen er for de enkelte temaer tilrettelagt i en kombination af;</w:t>
            </w:r>
          </w:p>
          <w:p w14:paraId="674182F7" w14:textId="77777777" w:rsidR="00301F37" w:rsidRPr="00EE3048" w:rsidRDefault="00301F37" w:rsidP="00575B77">
            <w:pPr>
              <w:rPr>
                <w:rFonts w:asciiTheme="minorHAnsi" w:hAnsiTheme="minorHAnsi" w:cstheme="minorHAnsi"/>
                <w:sz w:val="22"/>
                <w:szCs w:val="22"/>
              </w:rPr>
            </w:pPr>
          </w:p>
          <w:p w14:paraId="574A3BFC"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t>Fysiske eller digitale oplæg fra underviseren.</w:t>
            </w:r>
          </w:p>
          <w:p w14:paraId="55EC0EDC" w14:textId="77777777" w:rsidR="00301F37" w:rsidRPr="00EE3048" w:rsidRDefault="00301F37" w:rsidP="00575B77">
            <w:pPr>
              <w:rPr>
                <w:rFonts w:asciiTheme="minorHAnsi" w:hAnsiTheme="minorHAnsi" w:cstheme="minorHAnsi"/>
                <w:sz w:val="22"/>
                <w:szCs w:val="22"/>
              </w:rPr>
            </w:pPr>
          </w:p>
          <w:p w14:paraId="5C02DF5E"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t>Dialogbaseret undervisning med praktisk eksemplificering</w:t>
            </w:r>
          </w:p>
          <w:p w14:paraId="754003FE" w14:textId="77777777" w:rsidR="00301F37" w:rsidRPr="00EE3048" w:rsidRDefault="00301F37" w:rsidP="00575B77">
            <w:pPr>
              <w:rPr>
                <w:rFonts w:asciiTheme="minorHAnsi" w:hAnsiTheme="minorHAnsi" w:cstheme="minorHAnsi"/>
                <w:sz w:val="22"/>
                <w:szCs w:val="22"/>
              </w:rPr>
            </w:pPr>
          </w:p>
          <w:p w14:paraId="33E6283A"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t xml:space="preserve">Øvelser og dialog i mindre grupper </w:t>
            </w:r>
          </w:p>
          <w:p w14:paraId="1FA203C7" w14:textId="77777777" w:rsidR="00301F37" w:rsidRPr="00EE3048" w:rsidRDefault="00301F37" w:rsidP="00575B77">
            <w:pPr>
              <w:rPr>
                <w:rFonts w:asciiTheme="minorHAnsi" w:hAnsiTheme="minorHAnsi" w:cstheme="minorHAnsi"/>
                <w:sz w:val="22"/>
                <w:szCs w:val="22"/>
              </w:rPr>
            </w:pPr>
          </w:p>
          <w:p w14:paraId="2577A071"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t>Gruppearbejde om afleveringsopgaver</w:t>
            </w:r>
          </w:p>
          <w:p w14:paraId="7952DCE6" w14:textId="77777777" w:rsidR="00301F37" w:rsidRPr="00EE3048" w:rsidRDefault="00301F37" w:rsidP="00575B77">
            <w:pPr>
              <w:rPr>
                <w:rFonts w:asciiTheme="minorHAnsi" w:hAnsiTheme="minorHAnsi" w:cstheme="minorHAnsi"/>
                <w:sz w:val="22"/>
                <w:szCs w:val="22"/>
              </w:rPr>
            </w:pPr>
          </w:p>
          <w:p w14:paraId="7AF15930"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t>Elevpræsentationer og feedback</w:t>
            </w:r>
          </w:p>
          <w:p w14:paraId="17F78D89" w14:textId="77777777" w:rsidR="00301F37" w:rsidRPr="00EE3048" w:rsidRDefault="00301F37" w:rsidP="00575B77">
            <w:pPr>
              <w:rPr>
                <w:rFonts w:asciiTheme="minorHAnsi" w:hAnsiTheme="minorHAnsi" w:cstheme="minorHAnsi"/>
                <w:sz w:val="22"/>
                <w:szCs w:val="22"/>
              </w:rPr>
            </w:pPr>
          </w:p>
          <w:p w14:paraId="0EFD876E"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t>Eventuelle individuelle test</w:t>
            </w:r>
          </w:p>
          <w:p w14:paraId="2F414574" w14:textId="77777777" w:rsidR="00301F37" w:rsidRPr="00EE3048" w:rsidRDefault="00301F37" w:rsidP="00575B77">
            <w:pPr>
              <w:rPr>
                <w:rFonts w:asciiTheme="minorHAnsi" w:hAnsiTheme="minorHAnsi" w:cstheme="minorHAnsi"/>
                <w:sz w:val="22"/>
                <w:szCs w:val="22"/>
              </w:rPr>
            </w:pPr>
          </w:p>
          <w:p w14:paraId="76123958"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lastRenderedPageBreak/>
              <w:t>Formativ fedback fra underviseren</w:t>
            </w:r>
          </w:p>
          <w:p w14:paraId="342EECBD" w14:textId="77777777" w:rsidR="00301F37" w:rsidRPr="00EE3048" w:rsidRDefault="00301F37" w:rsidP="00575B77">
            <w:pPr>
              <w:rPr>
                <w:rFonts w:asciiTheme="minorHAnsi" w:hAnsiTheme="minorHAnsi" w:cstheme="minorHAnsi"/>
                <w:sz w:val="22"/>
                <w:szCs w:val="22"/>
              </w:rPr>
            </w:pPr>
          </w:p>
          <w:p w14:paraId="34C00E77" w14:textId="77777777" w:rsidR="00786134"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t xml:space="preserve">Undervisningsmaterialerne vil være en varieret kombination af videoer, </w:t>
            </w:r>
            <w:proofErr w:type="spellStart"/>
            <w:r w:rsidRPr="00EE3048">
              <w:rPr>
                <w:rFonts w:asciiTheme="minorHAnsi" w:hAnsiTheme="minorHAnsi" w:cstheme="minorHAnsi"/>
                <w:sz w:val="22"/>
                <w:szCs w:val="22"/>
              </w:rPr>
              <w:t>Powerpoint</w:t>
            </w:r>
            <w:proofErr w:type="spellEnd"/>
            <w:r w:rsidRPr="00EE3048">
              <w:rPr>
                <w:rFonts w:asciiTheme="minorHAnsi" w:hAnsiTheme="minorHAnsi" w:cstheme="minorHAnsi"/>
                <w:sz w:val="22"/>
                <w:szCs w:val="22"/>
              </w:rPr>
              <w:t>, eksempler, lovgivning, vejledninger, links m.v.</w:t>
            </w:r>
          </w:p>
          <w:p w14:paraId="27873549" w14:textId="77777777" w:rsidR="00786134" w:rsidRPr="00EE3048" w:rsidRDefault="00786134" w:rsidP="00575B77">
            <w:pPr>
              <w:rPr>
                <w:rFonts w:asciiTheme="minorHAnsi" w:hAnsiTheme="minorHAnsi" w:cstheme="minorHAnsi"/>
                <w:sz w:val="22"/>
                <w:szCs w:val="22"/>
              </w:rPr>
            </w:pPr>
          </w:p>
          <w:p w14:paraId="5EE272AA" w14:textId="77777777" w:rsidR="00786134" w:rsidRPr="00EE3048" w:rsidRDefault="00786134" w:rsidP="00575B77">
            <w:pPr>
              <w:rPr>
                <w:rFonts w:asciiTheme="minorHAnsi" w:hAnsiTheme="minorHAnsi" w:cstheme="minorHAnsi"/>
                <w:sz w:val="22"/>
                <w:szCs w:val="22"/>
              </w:rPr>
            </w:pPr>
          </w:p>
          <w:p w14:paraId="66A1CDDF" w14:textId="77777777" w:rsidR="00786134" w:rsidRPr="00EE3048" w:rsidRDefault="00786134" w:rsidP="00575B77">
            <w:pPr>
              <w:rPr>
                <w:rFonts w:asciiTheme="minorHAnsi" w:hAnsiTheme="minorHAnsi" w:cstheme="minorHAnsi"/>
                <w:sz w:val="22"/>
                <w:szCs w:val="22"/>
              </w:rPr>
            </w:pPr>
          </w:p>
          <w:p w14:paraId="55E460F4" w14:textId="77777777" w:rsidR="00786134" w:rsidRPr="00EE3048" w:rsidRDefault="00786134" w:rsidP="00575B77">
            <w:pPr>
              <w:rPr>
                <w:rFonts w:asciiTheme="minorHAnsi" w:hAnsiTheme="minorHAnsi" w:cstheme="minorHAnsi"/>
                <w:sz w:val="22"/>
                <w:szCs w:val="22"/>
              </w:rPr>
            </w:pPr>
          </w:p>
          <w:p w14:paraId="7C74288F" w14:textId="77777777" w:rsidR="00786134" w:rsidRPr="00EE3048" w:rsidRDefault="00786134" w:rsidP="00575B77">
            <w:pPr>
              <w:rPr>
                <w:rFonts w:asciiTheme="minorHAnsi" w:hAnsiTheme="minorHAnsi" w:cstheme="minorHAnsi"/>
                <w:sz w:val="22"/>
                <w:szCs w:val="22"/>
              </w:rPr>
            </w:pPr>
          </w:p>
          <w:p w14:paraId="073CED99" w14:textId="356846E2"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t xml:space="preserve"> </w:t>
            </w:r>
          </w:p>
          <w:p w14:paraId="4773BF61" w14:textId="77777777" w:rsidR="00301F37" w:rsidRPr="00EE3048" w:rsidRDefault="00301F37" w:rsidP="00575B77">
            <w:pPr>
              <w:rPr>
                <w:rFonts w:asciiTheme="minorHAnsi" w:hAnsiTheme="minorHAnsi" w:cstheme="minorHAnsi"/>
                <w:sz w:val="22"/>
                <w:szCs w:val="22"/>
              </w:rPr>
            </w:pPr>
          </w:p>
          <w:p w14:paraId="3E81B9F0" w14:textId="77777777" w:rsidR="00301F37" w:rsidRDefault="00301F37" w:rsidP="00575B77">
            <w:pPr>
              <w:rPr>
                <w:rFonts w:asciiTheme="minorHAnsi" w:hAnsiTheme="minorHAnsi" w:cstheme="minorHAnsi"/>
                <w:b/>
                <w:sz w:val="22"/>
                <w:szCs w:val="22"/>
              </w:rPr>
            </w:pPr>
            <w:r w:rsidRPr="00EE3048">
              <w:rPr>
                <w:rFonts w:asciiTheme="minorHAnsi" w:hAnsiTheme="minorHAnsi" w:cstheme="minorHAnsi"/>
                <w:b/>
                <w:sz w:val="22"/>
                <w:szCs w:val="22"/>
              </w:rPr>
              <w:t>De faglige temaer er;</w:t>
            </w:r>
          </w:p>
          <w:p w14:paraId="6129DAFD" w14:textId="77777777" w:rsidR="00CF372D" w:rsidRDefault="00CF372D" w:rsidP="00575B77">
            <w:pPr>
              <w:rPr>
                <w:rFonts w:asciiTheme="minorHAnsi" w:hAnsiTheme="minorHAnsi" w:cstheme="minorHAnsi"/>
                <w:b/>
                <w:sz w:val="22"/>
                <w:szCs w:val="22"/>
              </w:rPr>
            </w:pPr>
          </w:p>
          <w:p w14:paraId="5E31D7B3" w14:textId="3DF0B0AF" w:rsidR="00CF372D" w:rsidRDefault="00CF372D" w:rsidP="00575B77">
            <w:pPr>
              <w:rPr>
                <w:rFonts w:asciiTheme="minorHAnsi" w:hAnsiTheme="minorHAnsi" w:cstheme="minorHAnsi"/>
                <w:b/>
                <w:sz w:val="22"/>
                <w:szCs w:val="22"/>
              </w:rPr>
            </w:pPr>
            <w:r>
              <w:rPr>
                <w:rFonts w:asciiTheme="minorHAnsi" w:hAnsiTheme="minorHAnsi" w:cstheme="minorHAnsi"/>
                <w:b/>
                <w:sz w:val="22"/>
                <w:szCs w:val="22"/>
              </w:rPr>
              <w:t>Grønne rå-data</w:t>
            </w:r>
          </w:p>
          <w:p w14:paraId="028831F2" w14:textId="71DB6C3B" w:rsidR="00CF372D" w:rsidRPr="00CF372D" w:rsidRDefault="00CF372D" w:rsidP="00575B77">
            <w:pPr>
              <w:rPr>
                <w:rFonts w:asciiTheme="minorHAnsi" w:hAnsiTheme="minorHAnsi" w:cstheme="minorHAnsi"/>
                <w:bCs/>
                <w:sz w:val="22"/>
                <w:szCs w:val="22"/>
              </w:rPr>
            </w:pPr>
            <w:r>
              <w:rPr>
                <w:rFonts w:asciiTheme="minorHAnsi" w:hAnsiTheme="minorHAnsi" w:cstheme="minorHAnsi"/>
                <w:bCs/>
                <w:sz w:val="22"/>
                <w:szCs w:val="22"/>
              </w:rPr>
              <w:t xml:space="preserve">Brainstorm på </w:t>
            </w:r>
            <w:r w:rsidR="00250D0F">
              <w:rPr>
                <w:rFonts w:asciiTheme="minorHAnsi" w:hAnsiTheme="minorHAnsi" w:cstheme="minorHAnsi"/>
                <w:bCs/>
                <w:sz w:val="22"/>
                <w:szCs w:val="22"/>
              </w:rPr>
              <w:t xml:space="preserve">hvor de finder grønne data. Disse til bearbejdning igennem </w:t>
            </w:r>
            <w:r w:rsidR="00333C96">
              <w:rPr>
                <w:rFonts w:asciiTheme="minorHAnsi" w:hAnsiTheme="minorHAnsi" w:cstheme="minorHAnsi"/>
                <w:bCs/>
                <w:sz w:val="22"/>
                <w:szCs w:val="22"/>
              </w:rPr>
              <w:t>faget.</w:t>
            </w:r>
          </w:p>
          <w:p w14:paraId="11C713E4" w14:textId="77777777" w:rsidR="00301F37" w:rsidRPr="00EE3048" w:rsidRDefault="00301F37" w:rsidP="00575B77">
            <w:pPr>
              <w:rPr>
                <w:rFonts w:asciiTheme="minorHAnsi" w:hAnsiTheme="minorHAnsi" w:cstheme="minorHAnsi"/>
                <w:b/>
                <w:sz w:val="22"/>
                <w:szCs w:val="22"/>
                <w:lang w:eastAsia="da-DK"/>
              </w:rPr>
            </w:pPr>
          </w:p>
          <w:p w14:paraId="1D52D44B" w14:textId="6A5A90A1" w:rsidR="00301F37" w:rsidRDefault="002204C0" w:rsidP="00575B77">
            <w:pPr>
              <w:rPr>
                <w:rFonts w:asciiTheme="minorHAnsi" w:hAnsiTheme="minorHAnsi" w:cstheme="minorHAnsi"/>
                <w:b/>
                <w:sz w:val="22"/>
                <w:szCs w:val="22"/>
                <w:lang w:eastAsia="da-DK"/>
              </w:rPr>
            </w:pPr>
            <w:r w:rsidRPr="00EE3048">
              <w:rPr>
                <w:rFonts w:asciiTheme="minorHAnsi" w:hAnsiTheme="minorHAnsi" w:cstheme="minorHAnsi"/>
                <w:b/>
                <w:sz w:val="22"/>
                <w:szCs w:val="22"/>
                <w:lang w:eastAsia="da-DK"/>
              </w:rPr>
              <w:t>Datakilder</w:t>
            </w:r>
            <w:r w:rsidR="00250D0F">
              <w:rPr>
                <w:rFonts w:asciiTheme="minorHAnsi" w:hAnsiTheme="minorHAnsi" w:cstheme="minorHAnsi"/>
                <w:b/>
                <w:sz w:val="22"/>
                <w:szCs w:val="22"/>
                <w:lang w:eastAsia="da-DK"/>
              </w:rPr>
              <w:t xml:space="preserve"> &amp; Datatyper</w:t>
            </w:r>
          </w:p>
          <w:p w14:paraId="69439953" w14:textId="2FD4036D" w:rsidR="002204C0" w:rsidRDefault="00250D0F" w:rsidP="00333C96">
            <w:pPr>
              <w:rPr>
                <w:rFonts w:asciiTheme="minorHAnsi" w:hAnsiTheme="minorHAnsi" w:cstheme="minorHAnsi"/>
                <w:bCs/>
                <w:sz w:val="22"/>
                <w:szCs w:val="22"/>
                <w:lang w:eastAsia="da-DK"/>
              </w:rPr>
            </w:pPr>
            <w:r>
              <w:rPr>
                <w:rFonts w:asciiTheme="minorHAnsi" w:hAnsiTheme="minorHAnsi" w:cstheme="minorHAnsi"/>
                <w:bCs/>
                <w:sz w:val="22"/>
                <w:szCs w:val="22"/>
                <w:lang w:eastAsia="da-DK"/>
              </w:rPr>
              <w:t>Undersøgelse af hvor deres data kommer fra og det grundlæggende om hvilke datatyper der findes</w:t>
            </w:r>
            <w:r w:rsidR="00333C96">
              <w:rPr>
                <w:rFonts w:asciiTheme="minorHAnsi" w:hAnsiTheme="minorHAnsi" w:cstheme="minorHAnsi"/>
                <w:bCs/>
                <w:sz w:val="22"/>
                <w:szCs w:val="22"/>
                <w:lang w:eastAsia="da-DK"/>
              </w:rPr>
              <w:t xml:space="preserve"> både i fremsøgte data og generelt</w:t>
            </w:r>
            <w:r>
              <w:rPr>
                <w:rFonts w:asciiTheme="minorHAnsi" w:hAnsiTheme="minorHAnsi" w:cstheme="minorHAnsi"/>
                <w:bCs/>
                <w:sz w:val="22"/>
                <w:szCs w:val="22"/>
                <w:lang w:eastAsia="da-DK"/>
              </w:rPr>
              <w:t>.</w:t>
            </w:r>
          </w:p>
          <w:p w14:paraId="15A3EEBF" w14:textId="77777777" w:rsidR="00333C96" w:rsidRPr="00333C96" w:rsidRDefault="00333C96" w:rsidP="00333C96">
            <w:pPr>
              <w:rPr>
                <w:rFonts w:asciiTheme="minorHAnsi" w:hAnsiTheme="minorHAnsi" w:cstheme="minorHAnsi"/>
                <w:bCs/>
                <w:sz w:val="22"/>
                <w:szCs w:val="22"/>
                <w:lang w:eastAsia="da-DK"/>
              </w:rPr>
            </w:pPr>
          </w:p>
          <w:p w14:paraId="6DD8AEAD" w14:textId="6DEDCDAE" w:rsidR="00301F37" w:rsidRPr="00EE3048" w:rsidRDefault="002204C0" w:rsidP="00575B77">
            <w:pPr>
              <w:rPr>
                <w:rFonts w:asciiTheme="minorHAnsi" w:hAnsiTheme="minorHAnsi" w:cstheme="minorHAnsi"/>
                <w:b/>
                <w:sz w:val="22"/>
                <w:szCs w:val="22"/>
                <w:lang w:eastAsia="da-DK"/>
              </w:rPr>
            </w:pPr>
            <w:r w:rsidRPr="00EE3048">
              <w:rPr>
                <w:rFonts w:asciiTheme="minorHAnsi" w:hAnsiTheme="minorHAnsi" w:cstheme="minorHAnsi"/>
                <w:b/>
                <w:sz w:val="22"/>
                <w:szCs w:val="22"/>
                <w:lang w:eastAsia="da-DK"/>
              </w:rPr>
              <w:t>Dataetik</w:t>
            </w:r>
          </w:p>
          <w:p w14:paraId="15AA6D52" w14:textId="2890D7CE" w:rsidR="002204C0" w:rsidRPr="00333C96" w:rsidRDefault="00333C96" w:rsidP="00333C96">
            <w:pPr>
              <w:rPr>
                <w:rFonts w:asciiTheme="minorHAnsi" w:hAnsiTheme="minorHAnsi" w:cstheme="minorHAnsi"/>
                <w:bCs/>
                <w:sz w:val="22"/>
                <w:szCs w:val="22"/>
              </w:rPr>
            </w:pPr>
            <w:r>
              <w:rPr>
                <w:rFonts w:asciiTheme="minorHAnsi" w:hAnsiTheme="minorHAnsi" w:cstheme="minorHAnsi"/>
                <w:bCs/>
                <w:sz w:val="22"/>
                <w:szCs w:val="22"/>
              </w:rPr>
              <w:t>Undersøgelse af om der er dataetiske problemstillinger i de fremsøgte data og hvilke 5 af 18 mulige der prioriteres i deres virksomhed.</w:t>
            </w:r>
          </w:p>
          <w:p w14:paraId="44CA2B94" w14:textId="26961CEA" w:rsidR="00301F37" w:rsidRPr="00EE3048" w:rsidRDefault="00301F37" w:rsidP="002204C0">
            <w:pPr>
              <w:pStyle w:val="Listeafsnit"/>
              <w:ind w:left="360"/>
              <w:rPr>
                <w:rFonts w:asciiTheme="minorHAnsi" w:hAnsiTheme="minorHAnsi" w:cstheme="minorHAnsi"/>
                <w:sz w:val="22"/>
                <w:szCs w:val="22"/>
              </w:rPr>
            </w:pPr>
          </w:p>
          <w:p w14:paraId="1AF6ABA1" w14:textId="06DD43F7" w:rsidR="00301F37" w:rsidRDefault="002204C0" w:rsidP="00575B77">
            <w:pPr>
              <w:rPr>
                <w:rFonts w:asciiTheme="minorHAnsi" w:hAnsiTheme="minorHAnsi" w:cstheme="minorHAnsi"/>
                <w:b/>
                <w:sz w:val="22"/>
                <w:szCs w:val="22"/>
                <w:lang w:eastAsia="da-DK"/>
              </w:rPr>
            </w:pPr>
            <w:r w:rsidRPr="00EE3048">
              <w:rPr>
                <w:rFonts w:asciiTheme="minorHAnsi" w:hAnsiTheme="minorHAnsi" w:cstheme="minorHAnsi"/>
                <w:b/>
                <w:sz w:val="22"/>
                <w:szCs w:val="22"/>
                <w:lang w:eastAsia="da-DK"/>
              </w:rPr>
              <w:t>Oprettelser</w:t>
            </w:r>
          </w:p>
          <w:p w14:paraId="0EACB744" w14:textId="77A2D5C0" w:rsidR="002204C0" w:rsidRPr="00333C96" w:rsidRDefault="00333C96" w:rsidP="00333C96">
            <w:pPr>
              <w:rPr>
                <w:rFonts w:asciiTheme="minorHAnsi" w:hAnsiTheme="minorHAnsi" w:cstheme="minorHAnsi"/>
                <w:bCs/>
                <w:sz w:val="22"/>
                <w:szCs w:val="22"/>
                <w:lang w:eastAsia="da-DK"/>
              </w:rPr>
            </w:pPr>
            <w:r>
              <w:rPr>
                <w:rFonts w:asciiTheme="minorHAnsi" w:hAnsiTheme="minorHAnsi" w:cstheme="minorHAnsi"/>
                <w:bCs/>
                <w:sz w:val="22"/>
                <w:szCs w:val="22"/>
                <w:lang w:eastAsia="da-DK"/>
              </w:rPr>
              <w:t xml:space="preserve">Der anvendes Power BI eller Excel til oprettelse og oprensning af data, samt indhentning af tilsvarende data, med </w:t>
            </w:r>
            <w:proofErr w:type="spellStart"/>
            <w:r>
              <w:rPr>
                <w:rFonts w:asciiTheme="minorHAnsi" w:hAnsiTheme="minorHAnsi" w:cstheme="minorHAnsi"/>
                <w:bCs/>
                <w:sz w:val="22"/>
                <w:szCs w:val="22"/>
                <w:lang w:eastAsia="da-DK"/>
              </w:rPr>
              <w:t>ChatGPT</w:t>
            </w:r>
            <w:proofErr w:type="spellEnd"/>
            <w:r>
              <w:rPr>
                <w:rFonts w:asciiTheme="minorHAnsi" w:hAnsiTheme="minorHAnsi" w:cstheme="minorHAnsi"/>
                <w:bCs/>
                <w:sz w:val="22"/>
                <w:szCs w:val="22"/>
                <w:lang w:eastAsia="da-DK"/>
              </w:rPr>
              <w:t xml:space="preserve"> til oprensning.</w:t>
            </w:r>
          </w:p>
          <w:p w14:paraId="01E19238" w14:textId="0F485741" w:rsidR="00301F37" w:rsidRPr="00EE3048" w:rsidRDefault="00301F37" w:rsidP="002204C0">
            <w:pPr>
              <w:rPr>
                <w:rFonts w:asciiTheme="minorHAnsi" w:hAnsiTheme="minorHAnsi" w:cstheme="minorHAnsi"/>
                <w:sz w:val="22"/>
                <w:szCs w:val="22"/>
              </w:rPr>
            </w:pPr>
          </w:p>
          <w:p w14:paraId="45B30DF7" w14:textId="53C30190" w:rsidR="00301F37" w:rsidRPr="00EE3048" w:rsidRDefault="002204C0" w:rsidP="00575B77">
            <w:pPr>
              <w:rPr>
                <w:rFonts w:asciiTheme="minorHAnsi" w:hAnsiTheme="minorHAnsi" w:cstheme="minorHAnsi"/>
                <w:b/>
                <w:sz w:val="22"/>
                <w:szCs w:val="22"/>
                <w:lang w:eastAsia="da-DK"/>
              </w:rPr>
            </w:pPr>
            <w:r w:rsidRPr="00EE3048">
              <w:rPr>
                <w:rFonts w:asciiTheme="minorHAnsi" w:hAnsiTheme="minorHAnsi" w:cstheme="minorHAnsi"/>
                <w:b/>
                <w:sz w:val="22"/>
                <w:szCs w:val="22"/>
                <w:lang w:eastAsia="da-DK"/>
              </w:rPr>
              <w:lastRenderedPageBreak/>
              <w:t>Big Data</w:t>
            </w:r>
          </w:p>
          <w:p w14:paraId="4F608055" w14:textId="6525FF91" w:rsidR="00301F37" w:rsidRPr="00EE3048" w:rsidRDefault="00333C96" w:rsidP="00575B77">
            <w:pPr>
              <w:rPr>
                <w:rFonts w:asciiTheme="minorHAnsi" w:hAnsiTheme="minorHAnsi" w:cstheme="minorHAnsi"/>
                <w:sz w:val="22"/>
                <w:szCs w:val="22"/>
              </w:rPr>
            </w:pPr>
            <w:r>
              <w:rPr>
                <w:rFonts w:asciiTheme="minorHAnsi" w:hAnsiTheme="minorHAnsi" w:cstheme="minorHAnsi"/>
                <w:sz w:val="22"/>
                <w:szCs w:val="22"/>
              </w:rPr>
              <w:t xml:space="preserve">Disse Big Data </w:t>
            </w:r>
            <w:r w:rsidR="005A2EE0">
              <w:rPr>
                <w:rFonts w:asciiTheme="minorHAnsi" w:hAnsiTheme="minorHAnsi" w:cstheme="minorHAnsi"/>
                <w:sz w:val="22"/>
                <w:szCs w:val="22"/>
              </w:rPr>
              <w:t>samles i Power BI, der foretages en SWOT – TOWS og VRIO-analyse af de rensede data og genereres Pivot tabeller. Disse data kan nu præsenteres for ledelsen, og anvendes som beslutningsgrundlag baseret på viden.</w:t>
            </w:r>
          </w:p>
          <w:p w14:paraId="4428149F" w14:textId="7B1FD557" w:rsidR="00301F37" w:rsidRPr="005A2EE0" w:rsidRDefault="00301F37" w:rsidP="005A2EE0">
            <w:pPr>
              <w:rPr>
                <w:rFonts w:asciiTheme="minorHAnsi" w:hAnsiTheme="minorHAnsi" w:cstheme="minorHAnsi"/>
                <w:sz w:val="22"/>
                <w:szCs w:val="22"/>
              </w:rPr>
            </w:pPr>
          </w:p>
          <w:p w14:paraId="50ABE623" w14:textId="77777777" w:rsidR="00301F37" w:rsidRPr="00EE3048" w:rsidRDefault="00301F37" w:rsidP="00575B77">
            <w:pPr>
              <w:pStyle w:val="Listeafsnit"/>
              <w:ind w:left="360"/>
              <w:rPr>
                <w:rFonts w:asciiTheme="minorHAnsi" w:hAnsiTheme="minorHAnsi" w:cstheme="minorHAnsi"/>
                <w:sz w:val="22"/>
                <w:szCs w:val="22"/>
              </w:rPr>
            </w:pPr>
          </w:p>
          <w:p w14:paraId="6DA8A667" w14:textId="77777777" w:rsidR="00301F37" w:rsidRPr="00EE3048" w:rsidRDefault="00301F37" w:rsidP="00575B77">
            <w:pPr>
              <w:rPr>
                <w:rFonts w:asciiTheme="minorHAnsi" w:hAnsiTheme="minorHAnsi" w:cstheme="minorHAnsi"/>
                <w:sz w:val="22"/>
                <w:szCs w:val="22"/>
              </w:rPr>
            </w:pPr>
          </w:p>
        </w:tc>
        <w:tc>
          <w:tcPr>
            <w:tcW w:w="2619" w:type="dxa"/>
          </w:tcPr>
          <w:p w14:paraId="7A04A783"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b/>
                <w:i/>
                <w:sz w:val="22"/>
                <w:szCs w:val="22"/>
              </w:rPr>
              <w:lastRenderedPageBreak/>
              <w:t>Formativ evaluering:</w:t>
            </w:r>
            <w:r w:rsidRPr="00EE3048">
              <w:rPr>
                <w:rFonts w:asciiTheme="minorHAnsi" w:hAnsiTheme="minorHAnsi" w:cstheme="minorHAnsi"/>
                <w:i/>
                <w:sz w:val="22"/>
                <w:szCs w:val="22"/>
              </w:rPr>
              <w:t xml:space="preserve"> </w:t>
            </w:r>
            <w:r w:rsidRPr="00EE3048">
              <w:rPr>
                <w:rFonts w:asciiTheme="minorHAnsi" w:hAnsiTheme="minorHAnsi" w:cstheme="minorHAnsi"/>
                <w:sz w:val="22"/>
                <w:szCs w:val="22"/>
              </w:rPr>
              <w:t xml:space="preserve">I forbindelse med opgave- og </w:t>
            </w:r>
            <w:proofErr w:type="spellStart"/>
            <w:r w:rsidRPr="00EE3048">
              <w:rPr>
                <w:rFonts w:asciiTheme="minorHAnsi" w:hAnsiTheme="minorHAnsi" w:cstheme="minorHAnsi"/>
                <w:sz w:val="22"/>
                <w:szCs w:val="22"/>
              </w:rPr>
              <w:t>casevejledning</w:t>
            </w:r>
            <w:proofErr w:type="spellEnd"/>
            <w:r w:rsidRPr="00EE3048">
              <w:rPr>
                <w:rFonts w:asciiTheme="minorHAnsi" w:hAnsiTheme="minorHAnsi" w:cstheme="minorHAnsi"/>
                <w:sz w:val="22"/>
                <w:szCs w:val="22"/>
              </w:rPr>
              <w:t xml:space="preserve"> har underviserne fokus på løbende at give feedback til eleverne i forhold til </w:t>
            </w:r>
            <w:proofErr w:type="spellStart"/>
            <w:r w:rsidRPr="00EE3048">
              <w:rPr>
                <w:rFonts w:asciiTheme="minorHAnsi" w:hAnsiTheme="minorHAnsi" w:cstheme="minorHAnsi"/>
                <w:sz w:val="22"/>
                <w:szCs w:val="22"/>
              </w:rPr>
              <w:t>caseopgaverne</w:t>
            </w:r>
            <w:proofErr w:type="spellEnd"/>
            <w:r w:rsidRPr="00EE3048">
              <w:rPr>
                <w:rFonts w:asciiTheme="minorHAnsi" w:hAnsiTheme="minorHAnsi" w:cstheme="minorHAnsi"/>
                <w:sz w:val="22"/>
                <w:szCs w:val="22"/>
              </w:rPr>
              <w:t>, samarbejdet i grupperne samt eventuelle individuelle observationer. Målet er at sikre en løbende inspiration og motivation med projektarbejdet, samt sikre at alle i så vid udstrækning som muligt får det planlagte faglige og personlige udbytte.</w:t>
            </w:r>
          </w:p>
          <w:p w14:paraId="1F9B5496" w14:textId="77777777" w:rsidR="00301F37" w:rsidRPr="00EE3048" w:rsidRDefault="00301F37" w:rsidP="00575B77">
            <w:pPr>
              <w:rPr>
                <w:rFonts w:asciiTheme="minorHAnsi" w:hAnsiTheme="minorHAnsi" w:cstheme="minorHAnsi"/>
                <w:b/>
                <w:i/>
                <w:sz w:val="22"/>
                <w:szCs w:val="22"/>
              </w:rPr>
            </w:pPr>
            <w:r w:rsidRPr="00EE3048">
              <w:rPr>
                <w:rFonts w:asciiTheme="minorHAnsi" w:hAnsiTheme="minorHAnsi" w:cstheme="minorHAnsi"/>
                <w:b/>
                <w:i/>
                <w:sz w:val="22"/>
                <w:szCs w:val="22"/>
              </w:rPr>
              <w:t>Summativ evaluering;</w:t>
            </w:r>
          </w:p>
          <w:p w14:paraId="2508CC0C"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sz w:val="22"/>
                <w:szCs w:val="22"/>
              </w:rPr>
              <w:t xml:space="preserve">Det tilstræbes, at afleverede opgaver/tests i ugens løb evalueres hurtigst muligt og senest indenfor 14 dage, hvilket giver mulighed for at give </w:t>
            </w:r>
            <w:r w:rsidRPr="00EE3048">
              <w:rPr>
                <w:rFonts w:asciiTheme="minorHAnsi" w:hAnsiTheme="minorHAnsi" w:cstheme="minorHAnsi"/>
                <w:sz w:val="22"/>
                <w:szCs w:val="22"/>
              </w:rPr>
              <w:lastRenderedPageBreak/>
              <w:t>feedback til eleverne med skriftlige meddelelser og en overordnet skriftlig begrundelse for den endelige karakter. Eleverne præsenterer opgaver/cases i plenum med efterfølgende feedback fra underviser og/eller øvrige elever. Herved opnås en bedre læring, da opgaverne på det tidspunkt er i frisk erindring.</w:t>
            </w:r>
          </w:p>
          <w:p w14:paraId="5D889BC2" w14:textId="77777777" w:rsidR="00301F37" w:rsidRPr="00EE3048" w:rsidRDefault="00301F37" w:rsidP="00575B77">
            <w:pPr>
              <w:rPr>
                <w:rFonts w:asciiTheme="minorHAnsi" w:hAnsiTheme="minorHAnsi" w:cstheme="minorHAnsi"/>
                <w:sz w:val="22"/>
                <w:szCs w:val="22"/>
              </w:rPr>
            </w:pPr>
            <w:proofErr w:type="spellStart"/>
            <w:r w:rsidRPr="00EE3048">
              <w:rPr>
                <w:rFonts w:asciiTheme="minorHAnsi" w:hAnsiTheme="minorHAnsi" w:cstheme="minorHAnsi"/>
                <w:sz w:val="22"/>
                <w:szCs w:val="22"/>
              </w:rPr>
              <w:t>Caseopgaverne</w:t>
            </w:r>
            <w:proofErr w:type="spellEnd"/>
            <w:r w:rsidRPr="00EE3048">
              <w:rPr>
                <w:rFonts w:asciiTheme="minorHAnsi" w:hAnsiTheme="minorHAnsi" w:cstheme="minorHAnsi"/>
                <w:sz w:val="22"/>
                <w:szCs w:val="22"/>
              </w:rPr>
              <w:t xml:space="preserve"> løses som udgangspunkt i grupper. Underviseren har mulighed for at evaluere og karaktergive individuelt, hvis det vurderes at enkelte elevers indsats, vidensniveau m.v. ikke svarer til gruppens gennemsnit. Forventet differentiering af gruppekarakteren varsles så tidligt på ugen som muligt, så der opnås mulighed for forbedring inden afslutning og endelig evaluering.</w:t>
            </w:r>
          </w:p>
          <w:p w14:paraId="5CCC528B" w14:textId="77777777" w:rsidR="00301F37" w:rsidRPr="00EE3048" w:rsidRDefault="00301F37" w:rsidP="00575B77">
            <w:pPr>
              <w:rPr>
                <w:rFonts w:asciiTheme="minorHAnsi" w:hAnsiTheme="minorHAnsi" w:cstheme="minorHAnsi"/>
                <w:sz w:val="22"/>
                <w:szCs w:val="22"/>
              </w:rPr>
            </w:pPr>
            <w:r w:rsidRPr="00EE3048">
              <w:rPr>
                <w:rFonts w:asciiTheme="minorHAnsi" w:hAnsiTheme="minorHAnsi" w:cstheme="minorHAnsi"/>
                <w:i/>
                <w:sz w:val="22"/>
                <w:szCs w:val="22"/>
              </w:rPr>
              <w:t>Særlig evaluering/sparring:</w:t>
            </w:r>
            <w:r w:rsidRPr="00EE3048">
              <w:rPr>
                <w:rFonts w:asciiTheme="minorHAnsi" w:hAnsiTheme="minorHAnsi" w:cstheme="minorHAnsi"/>
                <w:sz w:val="22"/>
                <w:szCs w:val="22"/>
              </w:rPr>
              <w:t xml:space="preserve"> For hvert ugentlige undervisningsforløb er der afsat tid til individuelle samtaler med elever, der måtte ønske det eller </w:t>
            </w:r>
            <w:proofErr w:type="gramStart"/>
            <w:r w:rsidRPr="00EE3048">
              <w:rPr>
                <w:rFonts w:asciiTheme="minorHAnsi" w:hAnsiTheme="minorHAnsi" w:cstheme="minorHAnsi"/>
                <w:sz w:val="22"/>
                <w:szCs w:val="22"/>
              </w:rPr>
              <w:t>såfremt</w:t>
            </w:r>
            <w:proofErr w:type="gramEnd"/>
            <w:r w:rsidRPr="00EE3048">
              <w:rPr>
                <w:rFonts w:asciiTheme="minorHAnsi" w:hAnsiTheme="minorHAnsi" w:cstheme="minorHAnsi"/>
                <w:sz w:val="22"/>
                <w:szCs w:val="22"/>
              </w:rPr>
              <w:t xml:space="preserve"> underviseren vurderer, at nogle elever har behov for en mere fremadrettet dialog. Denne dialog kan have såvel faglig som personlig karakter.</w:t>
            </w:r>
          </w:p>
        </w:tc>
        <w:tc>
          <w:tcPr>
            <w:tcW w:w="2409" w:type="dxa"/>
          </w:tcPr>
          <w:p w14:paraId="25877C02" w14:textId="77777777" w:rsidR="00301F37" w:rsidRPr="00EE3048" w:rsidRDefault="00301F37" w:rsidP="00575B77">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lastRenderedPageBreak/>
              <w:t>Bedømmelsen af elevens præstation vil ske efter 7-trinsskalen.</w:t>
            </w:r>
          </w:p>
          <w:p w14:paraId="59AD2693" w14:textId="77777777" w:rsidR="00301F37" w:rsidRPr="00EE3048" w:rsidRDefault="00301F37" w:rsidP="00575B77">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Eleven vil vurderes i forhold til målene for undervisningen.</w:t>
            </w:r>
          </w:p>
          <w:p w14:paraId="62ADCB0A" w14:textId="77777777" w:rsidR="00301F37" w:rsidRPr="00EE3048" w:rsidRDefault="00301F37" w:rsidP="00575B77">
            <w:pPr>
              <w:spacing w:before="100" w:beforeAutospacing="1" w:after="100" w:afterAutospacing="1"/>
              <w:rPr>
                <w:rFonts w:asciiTheme="minorHAnsi" w:hAnsiTheme="minorHAnsi" w:cstheme="minorHAnsi"/>
                <w:sz w:val="22"/>
                <w:szCs w:val="22"/>
              </w:rPr>
            </w:pPr>
            <w:proofErr w:type="spellStart"/>
            <w:r w:rsidRPr="00EE3048">
              <w:rPr>
                <w:rFonts w:asciiTheme="minorHAnsi" w:hAnsiTheme="minorHAnsi" w:cstheme="minorHAnsi"/>
                <w:sz w:val="22"/>
                <w:szCs w:val="22"/>
              </w:rPr>
              <w:t>Bedømmelseskrite-rierne</w:t>
            </w:r>
            <w:proofErr w:type="spellEnd"/>
            <w:r w:rsidRPr="00EE3048">
              <w:rPr>
                <w:rFonts w:asciiTheme="minorHAnsi" w:hAnsiTheme="minorHAnsi" w:cstheme="minorHAnsi"/>
                <w:sz w:val="22"/>
                <w:szCs w:val="22"/>
              </w:rPr>
              <w:t xml:space="preserve"> tager afsæt i forskelligartede kriterier;</w:t>
            </w:r>
          </w:p>
          <w:p w14:paraId="40531F37" w14:textId="77777777" w:rsidR="00301F37" w:rsidRPr="00EE3048" w:rsidRDefault="00301F37" w:rsidP="00575B77">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Aflevering af gruppeopgaver og cases.</w:t>
            </w:r>
          </w:p>
          <w:p w14:paraId="4FE15FFD" w14:textId="77777777" w:rsidR="00301F37" w:rsidRPr="00EE3048" w:rsidRDefault="00301F37" w:rsidP="00575B77">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Præsentationer af opgaver og cases</w:t>
            </w:r>
          </w:p>
          <w:p w14:paraId="142C530A" w14:textId="77777777" w:rsidR="00301F37" w:rsidRPr="00EE3048" w:rsidRDefault="00301F37" w:rsidP="00575B77">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Eventuelle individuelle tests</w:t>
            </w:r>
          </w:p>
          <w:p w14:paraId="037A7037" w14:textId="77777777" w:rsidR="00301F37" w:rsidRPr="00EE3048" w:rsidRDefault="00301F37" w:rsidP="00575B77">
            <w:pPr>
              <w:spacing w:before="100" w:beforeAutospacing="1" w:after="100" w:afterAutospacing="1"/>
              <w:rPr>
                <w:rFonts w:asciiTheme="minorHAnsi" w:hAnsiTheme="minorHAnsi" w:cstheme="minorHAnsi"/>
                <w:sz w:val="22"/>
                <w:szCs w:val="22"/>
              </w:rPr>
            </w:pPr>
            <w:r w:rsidRPr="00EE3048">
              <w:rPr>
                <w:rFonts w:asciiTheme="minorHAnsi" w:hAnsiTheme="minorHAnsi" w:cstheme="minorHAnsi"/>
                <w:sz w:val="22"/>
                <w:szCs w:val="22"/>
              </w:rPr>
              <w:t xml:space="preserve">Underviserens individuelle vurdering af </w:t>
            </w:r>
            <w:r w:rsidRPr="00EE3048">
              <w:rPr>
                <w:rFonts w:asciiTheme="minorHAnsi" w:hAnsiTheme="minorHAnsi" w:cstheme="minorHAnsi"/>
                <w:sz w:val="22"/>
                <w:szCs w:val="22"/>
              </w:rPr>
              <w:lastRenderedPageBreak/>
              <w:t>elevens niveau i forhold til målene.</w:t>
            </w:r>
          </w:p>
          <w:p w14:paraId="0B2FAFB2" w14:textId="77777777" w:rsidR="00301F37" w:rsidRPr="00EE3048" w:rsidRDefault="00301F37" w:rsidP="00575B77">
            <w:pPr>
              <w:rPr>
                <w:rFonts w:asciiTheme="minorHAnsi" w:hAnsiTheme="minorHAnsi" w:cstheme="minorHAnsi"/>
                <w:sz w:val="22"/>
                <w:szCs w:val="22"/>
              </w:rPr>
            </w:pPr>
          </w:p>
        </w:tc>
      </w:tr>
    </w:tbl>
    <w:p w14:paraId="139B8DAE" w14:textId="77777777" w:rsidR="005D5BA9" w:rsidRPr="00EE3048" w:rsidRDefault="005D5BA9" w:rsidP="005D5BA9">
      <w:pPr>
        <w:rPr>
          <w:rFonts w:asciiTheme="minorHAnsi" w:hAnsiTheme="minorHAnsi" w:cstheme="minorHAnsi"/>
          <w:b/>
          <w:sz w:val="22"/>
          <w:szCs w:val="22"/>
          <w:u w:val="single"/>
        </w:rPr>
      </w:pPr>
    </w:p>
    <w:sectPr w:rsidR="005D5BA9" w:rsidRPr="00EE3048">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8503" w14:textId="77777777" w:rsidR="00EB319F" w:rsidRDefault="00EB319F" w:rsidP="00347867">
      <w:r>
        <w:separator/>
      </w:r>
    </w:p>
  </w:endnote>
  <w:endnote w:type="continuationSeparator" w:id="0">
    <w:p w14:paraId="4C9E3B90" w14:textId="77777777" w:rsidR="00EB319F" w:rsidRDefault="00EB319F" w:rsidP="0034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T241t00">
    <w:panose1 w:val="00000000000000000000"/>
    <w:charset w:val="00"/>
    <w:family w:val="auto"/>
    <w:notTrueType/>
    <w:pitch w:val="default"/>
    <w:sig w:usb0="00000003" w:usb1="00000000" w:usb2="00000000" w:usb3="00000000" w:csb0="00000001" w:csb1="00000000"/>
  </w:font>
  <w:font w:name="GillSans">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464582"/>
      <w:docPartObj>
        <w:docPartGallery w:val="Page Numbers (Bottom of Page)"/>
        <w:docPartUnique/>
      </w:docPartObj>
    </w:sdtPr>
    <w:sdtEndPr/>
    <w:sdtContent>
      <w:p w14:paraId="44EAD22A" w14:textId="7D1C7869" w:rsidR="00CC56CB" w:rsidRDefault="00CC56CB">
        <w:pPr>
          <w:pStyle w:val="Sidefod"/>
          <w:jc w:val="right"/>
        </w:pPr>
        <w:r>
          <w:t xml:space="preserve">Side | </w:t>
        </w:r>
        <w:r>
          <w:fldChar w:fldCharType="begin"/>
        </w:r>
        <w:r>
          <w:instrText>PAGE   \* MERGEFORMAT</w:instrText>
        </w:r>
        <w:r>
          <w:fldChar w:fldCharType="separate"/>
        </w:r>
        <w:r w:rsidR="00A1663C">
          <w:rPr>
            <w:noProof/>
          </w:rPr>
          <w:t>1</w:t>
        </w:r>
        <w:r>
          <w:fldChar w:fldCharType="end"/>
        </w:r>
        <w:r>
          <w:t xml:space="preserve"> </w:t>
        </w:r>
      </w:p>
    </w:sdtContent>
  </w:sdt>
  <w:p w14:paraId="7F8D6C9F" w14:textId="77777777" w:rsidR="00CC56CB" w:rsidRDefault="00CC56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6139" w14:textId="77777777" w:rsidR="00EB319F" w:rsidRDefault="00EB319F" w:rsidP="00347867">
      <w:r>
        <w:separator/>
      </w:r>
    </w:p>
  </w:footnote>
  <w:footnote w:type="continuationSeparator" w:id="0">
    <w:p w14:paraId="4C3389D9" w14:textId="77777777" w:rsidR="00EB319F" w:rsidRDefault="00EB319F" w:rsidP="0034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9F77" w14:textId="2BAF3207" w:rsidR="00CC56CB" w:rsidRDefault="00CC56CB" w:rsidP="00347867">
    <w:pPr>
      <w:pStyle w:val="Sidehoved"/>
      <w:jc w:val="right"/>
    </w:pPr>
    <w:r>
      <w:t>Niels Brock Hovedforløb</w:t>
    </w:r>
  </w:p>
  <w:p w14:paraId="7B1EF82D" w14:textId="6B8AC935" w:rsidR="00CC56CB" w:rsidRDefault="00244F83" w:rsidP="00347867">
    <w:pPr>
      <w:pStyle w:val="Sidehoved"/>
      <w:jc w:val="right"/>
    </w:pPr>
    <w:r>
      <w:t>Administrations</w:t>
    </w:r>
    <w:r w:rsidR="00CC56CB">
      <w:t>specialet</w:t>
    </w:r>
  </w:p>
  <w:p w14:paraId="72088074" w14:textId="7E99D78A" w:rsidR="00CC56CB" w:rsidRPr="00BB33DB" w:rsidRDefault="00CC56CB" w:rsidP="00347867">
    <w:pPr>
      <w:pStyle w:val="Sidehoved"/>
      <w:jc w:val="right"/>
    </w:pPr>
    <w:r>
      <w:t>LUP202</w:t>
    </w:r>
    <w:r w:rsidR="0080398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B81"/>
    <w:multiLevelType w:val="multilevel"/>
    <w:tmpl w:val="9B74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11477"/>
    <w:multiLevelType w:val="hybridMultilevel"/>
    <w:tmpl w:val="AB3E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24F5B"/>
    <w:multiLevelType w:val="hybridMultilevel"/>
    <w:tmpl w:val="1CBE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3324B"/>
    <w:multiLevelType w:val="hybridMultilevel"/>
    <w:tmpl w:val="FAA6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615D4"/>
    <w:multiLevelType w:val="hybridMultilevel"/>
    <w:tmpl w:val="017AF0F4"/>
    <w:lvl w:ilvl="0" w:tplc="8B6E606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94479"/>
    <w:multiLevelType w:val="multilevel"/>
    <w:tmpl w:val="52DC4F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7291B"/>
    <w:multiLevelType w:val="hybridMultilevel"/>
    <w:tmpl w:val="61465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A966C1"/>
    <w:multiLevelType w:val="hybridMultilevel"/>
    <w:tmpl w:val="9766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A54CF"/>
    <w:multiLevelType w:val="hybridMultilevel"/>
    <w:tmpl w:val="BC02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B50F2"/>
    <w:multiLevelType w:val="hybridMultilevel"/>
    <w:tmpl w:val="40D47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6B6464"/>
    <w:multiLevelType w:val="hybridMultilevel"/>
    <w:tmpl w:val="37763D20"/>
    <w:lvl w:ilvl="0" w:tplc="8B6E606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83B7B"/>
    <w:multiLevelType w:val="hybridMultilevel"/>
    <w:tmpl w:val="47A85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4C01E40"/>
    <w:multiLevelType w:val="hybridMultilevel"/>
    <w:tmpl w:val="458220C8"/>
    <w:lvl w:ilvl="0" w:tplc="0406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24BB2"/>
    <w:multiLevelType w:val="hybridMultilevel"/>
    <w:tmpl w:val="830CD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492E59"/>
    <w:multiLevelType w:val="hybridMultilevel"/>
    <w:tmpl w:val="C2E212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A5F2CE1"/>
    <w:multiLevelType w:val="multilevel"/>
    <w:tmpl w:val="E740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08116E"/>
    <w:multiLevelType w:val="hybridMultilevel"/>
    <w:tmpl w:val="BAC484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F1C0D98"/>
    <w:multiLevelType w:val="hybridMultilevel"/>
    <w:tmpl w:val="632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E0E39"/>
    <w:multiLevelType w:val="hybridMultilevel"/>
    <w:tmpl w:val="AB56ADE8"/>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3B6755"/>
    <w:multiLevelType w:val="hybridMultilevel"/>
    <w:tmpl w:val="EBAE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D74D7"/>
    <w:multiLevelType w:val="multilevel"/>
    <w:tmpl w:val="7CC2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C91ABE"/>
    <w:multiLevelType w:val="hybridMultilevel"/>
    <w:tmpl w:val="65F02B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DE955CC"/>
    <w:multiLevelType w:val="multilevel"/>
    <w:tmpl w:val="8964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43071"/>
    <w:multiLevelType w:val="hybridMultilevel"/>
    <w:tmpl w:val="51F0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B77D1"/>
    <w:multiLevelType w:val="hybridMultilevel"/>
    <w:tmpl w:val="1E644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145B900"/>
    <w:multiLevelType w:val="hybridMultilevel"/>
    <w:tmpl w:val="931C146E"/>
    <w:lvl w:ilvl="0" w:tplc="1DAE08DC">
      <w:start w:val="1"/>
      <w:numFmt w:val="bullet"/>
      <w:lvlText w:val=""/>
      <w:lvlJc w:val="left"/>
      <w:pPr>
        <w:ind w:left="720" w:hanging="360"/>
      </w:pPr>
      <w:rPr>
        <w:rFonts w:ascii="Symbol" w:hAnsi="Symbol" w:hint="default"/>
      </w:rPr>
    </w:lvl>
    <w:lvl w:ilvl="1" w:tplc="61DA7EC8">
      <w:start w:val="1"/>
      <w:numFmt w:val="bullet"/>
      <w:lvlText w:val="o"/>
      <w:lvlJc w:val="left"/>
      <w:pPr>
        <w:ind w:left="1440" w:hanging="360"/>
      </w:pPr>
      <w:rPr>
        <w:rFonts w:ascii="Courier New" w:hAnsi="Courier New" w:hint="default"/>
      </w:rPr>
    </w:lvl>
    <w:lvl w:ilvl="2" w:tplc="32A69ACE">
      <w:start w:val="1"/>
      <w:numFmt w:val="bullet"/>
      <w:lvlText w:val=""/>
      <w:lvlJc w:val="left"/>
      <w:pPr>
        <w:ind w:left="2160" w:hanging="360"/>
      </w:pPr>
      <w:rPr>
        <w:rFonts w:ascii="Wingdings" w:hAnsi="Wingdings" w:hint="default"/>
      </w:rPr>
    </w:lvl>
    <w:lvl w:ilvl="3" w:tplc="49A21E64">
      <w:start w:val="1"/>
      <w:numFmt w:val="bullet"/>
      <w:lvlText w:val=""/>
      <w:lvlJc w:val="left"/>
      <w:pPr>
        <w:ind w:left="2880" w:hanging="360"/>
      </w:pPr>
      <w:rPr>
        <w:rFonts w:ascii="Symbol" w:hAnsi="Symbol" w:hint="default"/>
      </w:rPr>
    </w:lvl>
    <w:lvl w:ilvl="4" w:tplc="40CAE820">
      <w:start w:val="1"/>
      <w:numFmt w:val="bullet"/>
      <w:lvlText w:val="o"/>
      <w:lvlJc w:val="left"/>
      <w:pPr>
        <w:ind w:left="3600" w:hanging="360"/>
      </w:pPr>
      <w:rPr>
        <w:rFonts w:ascii="Courier New" w:hAnsi="Courier New" w:hint="default"/>
      </w:rPr>
    </w:lvl>
    <w:lvl w:ilvl="5" w:tplc="A8FC6BB8">
      <w:start w:val="1"/>
      <w:numFmt w:val="bullet"/>
      <w:lvlText w:val=""/>
      <w:lvlJc w:val="left"/>
      <w:pPr>
        <w:ind w:left="4320" w:hanging="360"/>
      </w:pPr>
      <w:rPr>
        <w:rFonts w:ascii="Wingdings" w:hAnsi="Wingdings" w:hint="default"/>
      </w:rPr>
    </w:lvl>
    <w:lvl w:ilvl="6" w:tplc="F7CA8188">
      <w:start w:val="1"/>
      <w:numFmt w:val="bullet"/>
      <w:lvlText w:val=""/>
      <w:lvlJc w:val="left"/>
      <w:pPr>
        <w:ind w:left="5040" w:hanging="360"/>
      </w:pPr>
      <w:rPr>
        <w:rFonts w:ascii="Symbol" w:hAnsi="Symbol" w:hint="default"/>
      </w:rPr>
    </w:lvl>
    <w:lvl w:ilvl="7" w:tplc="B7D27156">
      <w:start w:val="1"/>
      <w:numFmt w:val="bullet"/>
      <w:lvlText w:val="o"/>
      <w:lvlJc w:val="left"/>
      <w:pPr>
        <w:ind w:left="5760" w:hanging="360"/>
      </w:pPr>
      <w:rPr>
        <w:rFonts w:ascii="Courier New" w:hAnsi="Courier New" w:hint="default"/>
      </w:rPr>
    </w:lvl>
    <w:lvl w:ilvl="8" w:tplc="7854ADB2">
      <w:start w:val="1"/>
      <w:numFmt w:val="bullet"/>
      <w:lvlText w:val=""/>
      <w:lvlJc w:val="left"/>
      <w:pPr>
        <w:ind w:left="6480" w:hanging="360"/>
      </w:pPr>
      <w:rPr>
        <w:rFonts w:ascii="Wingdings" w:hAnsi="Wingdings" w:hint="default"/>
      </w:rPr>
    </w:lvl>
  </w:abstractNum>
  <w:abstractNum w:abstractNumId="26" w15:restartNumberingAfterBreak="0">
    <w:nsid w:val="455E6445"/>
    <w:multiLevelType w:val="multilevel"/>
    <w:tmpl w:val="C984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EC2CC0"/>
    <w:multiLevelType w:val="multilevel"/>
    <w:tmpl w:val="DADE08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002054"/>
    <w:multiLevelType w:val="hybridMultilevel"/>
    <w:tmpl w:val="BAC0EA78"/>
    <w:lvl w:ilvl="0" w:tplc="0406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420DA"/>
    <w:multiLevelType w:val="hybridMultilevel"/>
    <w:tmpl w:val="E1366AB4"/>
    <w:lvl w:ilvl="0" w:tplc="0406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7912AF"/>
    <w:multiLevelType w:val="multilevel"/>
    <w:tmpl w:val="E6FE62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B91F81"/>
    <w:multiLevelType w:val="hybridMultilevel"/>
    <w:tmpl w:val="C178C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2874C5A"/>
    <w:multiLevelType w:val="multilevel"/>
    <w:tmpl w:val="BC62A40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82330E"/>
    <w:multiLevelType w:val="hybridMultilevel"/>
    <w:tmpl w:val="B50E9204"/>
    <w:lvl w:ilvl="0" w:tplc="04060001">
      <w:start w:val="1"/>
      <w:numFmt w:val="bullet"/>
      <w:lvlText w:val=""/>
      <w:lvlJc w:val="left"/>
      <w:pPr>
        <w:tabs>
          <w:tab w:val="num" w:pos="1080"/>
        </w:tabs>
        <w:ind w:left="1080" w:hanging="360"/>
      </w:pPr>
      <w:rPr>
        <w:rFonts w:ascii="Symbol" w:hAnsi="Symbol" w:hint="default"/>
      </w:rPr>
    </w:lvl>
    <w:lvl w:ilvl="1" w:tplc="C34601AE">
      <w:numFmt w:val="bullet"/>
      <w:lvlText w:val="-"/>
      <w:lvlJc w:val="left"/>
      <w:pPr>
        <w:ind w:left="1800" w:hanging="360"/>
      </w:pPr>
      <w:rPr>
        <w:rFonts w:ascii="Garamond" w:eastAsia="Times New Roman" w:hAnsi="Garamond" w:cs="TT241t00" w:hint="default"/>
      </w:rPr>
    </w:lvl>
    <w:lvl w:ilvl="2" w:tplc="09D6AE54">
      <w:start w:val="1"/>
      <w:numFmt w:val="bullet"/>
      <w:lvlText w:val="•"/>
      <w:lvlJc w:val="left"/>
      <w:pPr>
        <w:ind w:left="2520" w:hanging="360"/>
      </w:pPr>
      <w:rPr>
        <w:rFonts w:ascii="GillSans" w:eastAsia="Times New Roman" w:hAnsi="GillSans" w:cs="GillSan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001857"/>
    <w:multiLevelType w:val="hybridMultilevel"/>
    <w:tmpl w:val="CE6ED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E246830"/>
    <w:multiLevelType w:val="multilevel"/>
    <w:tmpl w:val="B2C4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902EED"/>
    <w:multiLevelType w:val="hybridMultilevel"/>
    <w:tmpl w:val="0D68B7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2BD4B36"/>
    <w:multiLevelType w:val="hybridMultilevel"/>
    <w:tmpl w:val="515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672E33"/>
    <w:multiLevelType w:val="hybridMultilevel"/>
    <w:tmpl w:val="3B1AA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4445886"/>
    <w:multiLevelType w:val="multilevel"/>
    <w:tmpl w:val="C952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BA3D45"/>
    <w:multiLevelType w:val="hybridMultilevel"/>
    <w:tmpl w:val="939410EE"/>
    <w:lvl w:ilvl="0" w:tplc="154452B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0A36D4D"/>
    <w:multiLevelType w:val="hybridMultilevel"/>
    <w:tmpl w:val="FB8A9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13B350A"/>
    <w:multiLevelType w:val="hybridMultilevel"/>
    <w:tmpl w:val="0FFA44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1965713"/>
    <w:multiLevelType w:val="hybridMultilevel"/>
    <w:tmpl w:val="9DFA0774"/>
    <w:lvl w:ilvl="0" w:tplc="4300C96A">
      <w:start w:val="1"/>
      <w:numFmt w:val="decimal"/>
      <w:lvlText w:val="%1."/>
      <w:lvlJc w:val="left"/>
      <w:pPr>
        <w:tabs>
          <w:tab w:val="num" w:pos="720"/>
        </w:tabs>
        <w:ind w:left="720" w:hanging="360"/>
      </w:pPr>
    </w:lvl>
    <w:lvl w:ilvl="1" w:tplc="97344126" w:tentative="1">
      <w:start w:val="1"/>
      <w:numFmt w:val="decimal"/>
      <w:lvlText w:val="%2."/>
      <w:lvlJc w:val="left"/>
      <w:pPr>
        <w:tabs>
          <w:tab w:val="num" w:pos="1440"/>
        </w:tabs>
        <w:ind w:left="1440" w:hanging="360"/>
      </w:pPr>
    </w:lvl>
    <w:lvl w:ilvl="2" w:tplc="E0AA6EB4" w:tentative="1">
      <w:start w:val="1"/>
      <w:numFmt w:val="decimal"/>
      <w:lvlText w:val="%3."/>
      <w:lvlJc w:val="left"/>
      <w:pPr>
        <w:tabs>
          <w:tab w:val="num" w:pos="2160"/>
        </w:tabs>
        <w:ind w:left="2160" w:hanging="360"/>
      </w:pPr>
    </w:lvl>
    <w:lvl w:ilvl="3" w:tplc="5874B746" w:tentative="1">
      <w:start w:val="1"/>
      <w:numFmt w:val="decimal"/>
      <w:lvlText w:val="%4."/>
      <w:lvlJc w:val="left"/>
      <w:pPr>
        <w:tabs>
          <w:tab w:val="num" w:pos="2880"/>
        </w:tabs>
        <w:ind w:left="2880" w:hanging="360"/>
      </w:pPr>
    </w:lvl>
    <w:lvl w:ilvl="4" w:tplc="A6C42CFC" w:tentative="1">
      <w:start w:val="1"/>
      <w:numFmt w:val="decimal"/>
      <w:lvlText w:val="%5."/>
      <w:lvlJc w:val="left"/>
      <w:pPr>
        <w:tabs>
          <w:tab w:val="num" w:pos="3600"/>
        </w:tabs>
        <w:ind w:left="3600" w:hanging="360"/>
      </w:pPr>
    </w:lvl>
    <w:lvl w:ilvl="5" w:tplc="4CE8C940" w:tentative="1">
      <w:start w:val="1"/>
      <w:numFmt w:val="decimal"/>
      <w:lvlText w:val="%6."/>
      <w:lvlJc w:val="left"/>
      <w:pPr>
        <w:tabs>
          <w:tab w:val="num" w:pos="4320"/>
        </w:tabs>
        <w:ind w:left="4320" w:hanging="360"/>
      </w:pPr>
    </w:lvl>
    <w:lvl w:ilvl="6" w:tplc="11C89D60" w:tentative="1">
      <w:start w:val="1"/>
      <w:numFmt w:val="decimal"/>
      <w:lvlText w:val="%7."/>
      <w:lvlJc w:val="left"/>
      <w:pPr>
        <w:tabs>
          <w:tab w:val="num" w:pos="5040"/>
        </w:tabs>
        <w:ind w:left="5040" w:hanging="360"/>
      </w:pPr>
    </w:lvl>
    <w:lvl w:ilvl="7" w:tplc="17685D78" w:tentative="1">
      <w:start w:val="1"/>
      <w:numFmt w:val="decimal"/>
      <w:lvlText w:val="%8."/>
      <w:lvlJc w:val="left"/>
      <w:pPr>
        <w:tabs>
          <w:tab w:val="num" w:pos="5760"/>
        </w:tabs>
        <w:ind w:left="5760" w:hanging="360"/>
      </w:pPr>
    </w:lvl>
    <w:lvl w:ilvl="8" w:tplc="1D2A2B96" w:tentative="1">
      <w:start w:val="1"/>
      <w:numFmt w:val="decimal"/>
      <w:lvlText w:val="%9."/>
      <w:lvlJc w:val="left"/>
      <w:pPr>
        <w:tabs>
          <w:tab w:val="num" w:pos="6480"/>
        </w:tabs>
        <w:ind w:left="6480" w:hanging="360"/>
      </w:pPr>
    </w:lvl>
  </w:abstractNum>
  <w:abstractNum w:abstractNumId="44" w15:restartNumberingAfterBreak="0">
    <w:nsid w:val="734D1CC2"/>
    <w:multiLevelType w:val="hybridMultilevel"/>
    <w:tmpl w:val="38847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A0D1045"/>
    <w:multiLevelType w:val="hybridMultilevel"/>
    <w:tmpl w:val="C46A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510311">
    <w:abstractNumId w:val="25"/>
  </w:num>
  <w:num w:numId="2" w16cid:durableId="1918243377">
    <w:abstractNumId w:val="27"/>
  </w:num>
  <w:num w:numId="3" w16cid:durableId="1537965844">
    <w:abstractNumId w:val="18"/>
  </w:num>
  <w:num w:numId="4" w16cid:durableId="1895505175">
    <w:abstractNumId w:val="33"/>
  </w:num>
  <w:num w:numId="5" w16cid:durableId="1872914054">
    <w:abstractNumId w:val="43"/>
  </w:num>
  <w:num w:numId="6" w16cid:durableId="1721829629">
    <w:abstractNumId w:val="3"/>
  </w:num>
  <w:num w:numId="7" w16cid:durableId="1354841855">
    <w:abstractNumId w:val="34"/>
  </w:num>
  <w:num w:numId="8" w16cid:durableId="1790852039">
    <w:abstractNumId w:val="40"/>
  </w:num>
  <w:num w:numId="9" w16cid:durableId="1652520032">
    <w:abstractNumId w:val="21"/>
  </w:num>
  <w:num w:numId="10" w16cid:durableId="1137836679">
    <w:abstractNumId w:val="16"/>
  </w:num>
  <w:num w:numId="11" w16cid:durableId="1942453435">
    <w:abstractNumId w:val="38"/>
  </w:num>
  <w:num w:numId="12" w16cid:durableId="468280139">
    <w:abstractNumId w:val="42"/>
  </w:num>
  <w:num w:numId="13" w16cid:durableId="1721202448">
    <w:abstractNumId w:val="44"/>
  </w:num>
  <w:num w:numId="14" w16cid:durableId="320237998">
    <w:abstractNumId w:val="11"/>
  </w:num>
  <w:num w:numId="15" w16cid:durableId="176315578">
    <w:abstractNumId w:val="31"/>
  </w:num>
  <w:num w:numId="16" w16cid:durableId="1803771774">
    <w:abstractNumId w:val="14"/>
  </w:num>
  <w:num w:numId="17" w16cid:durableId="1037972666">
    <w:abstractNumId w:val="6"/>
  </w:num>
  <w:num w:numId="18" w16cid:durableId="714353011">
    <w:abstractNumId w:val="32"/>
  </w:num>
  <w:num w:numId="19" w16cid:durableId="73405074">
    <w:abstractNumId w:val="13"/>
  </w:num>
  <w:num w:numId="20" w16cid:durableId="1475561927">
    <w:abstractNumId w:val="24"/>
  </w:num>
  <w:num w:numId="21" w16cid:durableId="1700468647">
    <w:abstractNumId w:val="41"/>
  </w:num>
  <w:num w:numId="22" w16cid:durableId="1769932476">
    <w:abstractNumId w:val="29"/>
  </w:num>
  <w:num w:numId="23" w16cid:durableId="797376882">
    <w:abstractNumId w:val="36"/>
  </w:num>
  <w:num w:numId="24" w16cid:durableId="1466846937">
    <w:abstractNumId w:val="28"/>
  </w:num>
  <w:num w:numId="25" w16cid:durableId="1424522919">
    <w:abstractNumId w:val="12"/>
  </w:num>
  <w:num w:numId="26" w16cid:durableId="1082290849">
    <w:abstractNumId w:val="26"/>
  </w:num>
  <w:num w:numId="27" w16cid:durableId="1971746979">
    <w:abstractNumId w:val="39"/>
  </w:num>
  <w:num w:numId="28" w16cid:durableId="549270590">
    <w:abstractNumId w:val="20"/>
  </w:num>
  <w:num w:numId="29" w16cid:durableId="688877962">
    <w:abstractNumId w:val="15"/>
  </w:num>
  <w:num w:numId="30" w16cid:durableId="1571502200">
    <w:abstractNumId w:val="0"/>
  </w:num>
  <w:num w:numId="31" w16cid:durableId="1008679592">
    <w:abstractNumId w:val="22"/>
  </w:num>
  <w:num w:numId="32" w16cid:durableId="1615595662">
    <w:abstractNumId w:val="9"/>
  </w:num>
  <w:num w:numId="33" w16cid:durableId="1908802234">
    <w:abstractNumId w:val="4"/>
  </w:num>
  <w:num w:numId="34" w16cid:durableId="877205101">
    <w:abstractNumId w:val="10"/>
  </w:num>
  <w:num w:numId="35" w16cid:durableId="953245307">
    <w:abstractNumId w:val="37"/>
  </w:num>
  <w:num w:numId="36" w16cid:durableId="1482426718">
    <w:abstractNumId w:val="7"/>
  </w:num>
  <w:num w:numId="37" w16cid:durableId="600455386">
    <w:abstractNumId w:val="30"/>
  </w:num>
  <w:num w:numId="38" w16cid:durableId="1035497434">
    <w:abstractNumId w:val="23"/>
  </w:num>
  <w:num w:numId="39" w16cid:durableId="1578130719">
    <w:abstractNumId w:val="5"/>
  </w:num>
  <w:num w:numId="40" w16cid:durableId="692344184">
    <w:abstractNumId w:val="8"/>
  </w:num>
  <w:num w:numId="41" w16cid:durableId="2004579413">
    <w:abstractNumId w:val="17"/>
  </w:num>
  <w:num w:numId="42" w16cid:durableId="1385369720">
    <w:abstractNumId w:val="1"/>
  </w:num>
  <w:num w:numId="43" w16cid:durableId="1735423050">
    <w:abstractNumId w:val="35"/>
  </w:num>
  <w:num w:numId="44" w16cid:durableId="59375746">
    <w:abstractNumId w:val="19"/>
  </w:num>
  <w:num w:numId="45" w16cid:durableId="404496268">
    <w:abstractNumId w:val="45"/>
  </w:num>
  <w:num w:numId="46" w16cid:durableId="645941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E7"/>
    <w:rsid w:val="00020CB0"/>
    <w:rsid w:val="000228D8"/>
    <w:rsid w:val="00026971"/>
    <w:rsid w:val="00027068"/>
    <w:rsid w:val="00046013"/>
    <w:rsid w:val="0005422F"/>
    <w:rsid w:val="000735A6"/>
    <w:rsid w:val="00073D77"/>
    <w:rsid w:val="00087360"/>
    <w:rsid w:val="0008799C"/>
    <w:rsid w:val="00093B72"/>
    <w:rsid w:val="00097615"/>
    <w:rsid w:val="000A45CD"/>
    <w:rsid w:val="000D2A5C"/>
    <w:rsid w:val="000E3C10"/>
    <w:rsid w:val="000E6F58"/>
    <w:rsid w:val="000F29E7"/>
    <w:rsid w:val="000F59DF"/>
    <w:rsid w:val="00102E1B"/>
    <w:rsid w:val="00111532"/>
    <w:rsid w:val="00116535"/>
    <w:rsid w:val="001207A9"/>
    <w:rsid w:val="00145E29"/>
    <w:rsid w:val="00145E9B"/>
    <w:rsid w:val="00147E21"/>
    <w:rsid w:val="00154EB7"/>
    <w:rsid w:val="001C3FA6"/>
    <w:rsid w:val="001C40CC"/>
    <w:rsid w:val="001D0336"/>
    <w:rsid w:val="001D39C0"/>
    <w:rsid w:val="001F593C"/>
    <w:rsid w:val="0020671B"/>
    <w:rsid w:val="00211CF6"/>
    <w:rsid w:val="0021301F"/>
    <w:rsid w:val="002133CF"/>
    <w:rsid w:val="0021741B"/>
    <w:rsid w:val="002204C0"/>
    <w:rsid w:val="00227B29"/>
    <w:rsid w:val="00227C51"/>
    <w:rsid w:val="002319BE"/>
    <w:rsid w:val="00235C38"/>
    <w:rsid w:val="00244F83"/>
    <w:rsid w:val="00247CB1"/>
    <w:rsid w:val="00250271"/>
    <w:rsid w:val="00250D0F"/>
    <w:rsid w:val="002652D6"/>
    <w:rsid w:val="00265AEC"/>
    <w:rsid w:val="00266DCE"/>
    <w:rsid w:val="00273473"/>
    <w:rsid w:val="00275875"/>
    <w:rsid w:val="0028182E"/>
    <w:rsid w:val="00281E09"/>
    <w:rsid w:val="002822B1"/>
    <w:rsid w:val="00287177"/>
    <w:rsid w:val="002936AF"/>
    <w:rsid w:val="00296310"/>
    <w:rsid w:val="00297488"/>
    <w:rsid w:val="00297FDC"/>
    <w:rsid w:val="002A159E"/>
    <w:rsid w:val="002A3142"/>
    <w:rsid w:val="002A530C"/>
    <w:rsid w:val="002B1BB1"/>
    <w:rsid w:val="002C33FB"/>
    <w:rsid w:val="002C6724"/>
    <w:rsid w:val="002E1403"/>
    <w:rsid w:val="002E43D5"/>
    <w:rsid w:val="002E5456"/>
    <w:rsid w:val="00301F37"/>
    <w:rsid w:val="0030468D"/>
    <w:rsid w:val="00305B28"/>
    <w:rsid w:val="00310F51"/>
    <w:rsid w:val="00313A4F"/>
    <w:rsid w:val="00313D1D"/>
    <w:rsid w:val="00333C96"/>
    <w:rsid w:val="00347867"/>
    <w:rsid w:val="00352798"/>
    <w:rsid w:val="003577B9"/>
    <w:rsid w:val="00375E10"/>
    <w:rsid w:val="003861DF"/>
    <w:rsid w:val="003B2093"/>
    <w:rsid w:val="003B51A7"/>
    <w:rsid w:val="003C5A41"/>
    <w:rsid w:val="003F0559"/>
    <w:rsid w:val="003F3DEE"/>
    <w:rsid w:val="00427929"/>
    <w:rsid w:val="00463217"/>
    <w:rsid w:val="00463755"/>
    <w:rsid w:val="00493BFC"/>
    <w:rsid w:val="00495765"/>
    <w:rsid w:val="004C0207"/>
    <w:rsid w:val="004C77DA"/>
    <w:rsid w:val="004D1A0F"/>
    <w:rsid w:val="00500A2D"/>
    <w:rsid w:val="00500AC5"/>
    <w:rsid w:val="005120D7"/>
    <w:rsid w:val="00512BCD"/>
    <w:rsid w:val="005144C0"/>
    <w:rsid w:val="00524079"/>
    <w:rsid w:val="00534DC6"/>
    <w:rsid w:val="005356C2"/>
    <w:rsid w:val="0054484D"/>
    <w:rsid w:val="005623B0"/>
    <w:rsid w:val="0056627F"/>
    <w:rsid w:val="00566BCD"/>
    <w:rsid w:val="005702C0"/>
    <w:rsid w:val="00577DA3"/>
    <w:rsid w:val="00580553"/>
    <w:rsid w:val="00580D50"/>
    <w:rsid w:val="0058258B"/>
    <w:rsid w:val="00595DB0"/>
    <w:rsid w:val="005A2EE0"/>
    <w:rsid w:val="005A5B48"/>
    <w:rsid w:val="005A5E28"/>
    <w:rsid w:val="005A7FB8"/>
    <w:rsid w:val="005B71E2"/>
    <w:rsid w:val="005C0FB2"/>
    <w:rsid w:val="005C5092"/>
    <w:rsid w:val="005D5BA9"/>
    <w:rsid w:val="005F3BCF"/>
    <w:rsid w:val="00601FF3"/>
    <w:rsid w:val="00611AD0"/>
    <w:rsid w:val="00613BE2"/>
    <w:rsid w:val="00620643"/>
    <w:rsid w:val="00633B63"/>
    <w:rsid w:val="00636C7D"/>
    <w:rsid w:val="00641A4D"/>
    <w:rsid w:val="006431A2"/>
    <w:rsid w:val="0064793A"/>
    <w:rsid w:val="00652D2A"/>
    <w:rsid w:val="00674162"/>
    <w:rsid w:val="00676E16"/>
    <w:rsid w:val="00682265"/>
    <w:rsid w:val="006825AA"/>
    <w:rsid w:val="00687FB3"/>
    <w:rsid w:val="006932B0"/>
    <w:rsid w:val="006B7951"/>
    <w:rsid w:val="006C7F27"/>
    <w:rsid w:val="006D2ADB"/>
    <w:rsid w:val="006D3F21"/>
    <w:rsid w:val="006D5B15"/>
    <w:rsid w:val="006F7B74"/>
    <w:rsid w:val="0070326E"/>
    <w:rsid w:val="0070645E"/>
    <w:rsid w:val="00737B44"/>
    <w:rsid w:val="00743C1D"/>
    <w:rsid w:val="00754D48"/>
    <w:rsid w:val="007737A7"/>
    <w:rsid w:val="007756E7"/>
    <w:rsid w:val="00786134"/>
    <w:rsid w:val="0079144B"/>
    <w:rsid w:val="00793BC7"/>
    <w:rsid w:val="007A67F0"/>
    <w:rsid w:val="007A7199"/>
    <w:rsid w:val="007B07CA"/>
    <w:rsid w:val="007B19FB"/>
    <w:rsid w:val="007B41C0"/>
    <w:rsid w:val="007C0A14"/>
    <w:rsid w:val="007D143B"/>
    <w:rsid w:val="007E3F56"/>
    <w:rsid w:val="007F28DA"/>
    <w:rsid w:val="00803985"/>
    <w:rsid w:val="00830E2A"/>
    <w:rsid w:val="0084029C"/>
    <w:rsid w:val="008435B9"/>
    <w:rsid w:val="00846619"/>
    <w:rsid w:val="00852401"/>
    <w:rsid w:val="0087406F"/>
    <w:rsid w:val="00875355"/>
    <w:rsid w:val="00875BB1"/>
    <w:rsid w:val="00881479"/>
    <w:rsid w:val="008870FA"/>
    <w:rsid w:val="008B25AE"/>
    <w:rsid w:val="008B5453"/>
    <w:rsid w:val="008D08E7"/>
    <w:rsid w:val="008E3623"/>
    <w:rsid w:val="00927110"/>
    <w:rsid w:val="00931BEA"/>
    <w:rsid w:val="00971C69"/>
    <w:rsid w:val="00973059"/>
    <w:rsid w:val="0098018D"/>
    <w:rsid w:val="00991F9F"/>
    <w:rsid w:val="00992F8B"/>
    <w:rsid w:val="00995AC9"/>
    <w:rsid w:val="009A44A0"/>
    <w:rsid w:val="009A6C2A"/>
    <w:rsid w:val="009B5F6C"/>
    <w:rsid w:val="009B6BFD"/>
    <w:rsid w:val="009C4BAC"/>
    <w:rsid w:val="009D581E"/>
    <w:rsid w:val="009E248F"/>
    <w:rsid w:val="009E5868"/>
    <w:rsid w:val="009F3546"/>
    <w:rsid w:val="009F5C12"/>
    <w:rsid w:val="00A01AA0"/>
    <w:rsid w:val="00A06F2B"/>
    <w:rsid w:val="00A14C65"/>
    <w:rsid w:val="00A1663C"/>
    <w:rsid w:val="00A23B7C"/>
    <w:rsid w:val="00A31D06"/>
    <w:rsid w:val="00A41943"/>
    <w:rsid w:val="00A461C8"/>
    <w:rsid w:val="00A603D1"/>
    <w:rsid w:val="00A62B03"/>
    <w:rsid w:val="00A727A3"/>
    <w:rsid w:val="00A7779E"/>
    <w:rsid w:val="00A81A6D"/>
    <w:rsid w:val="00AB14B6"/>
    <w:rsid w:val="00AC2817"/>
    <w:rsid w:val="00AC31E6"/>
    <w:rsid w:val="00AC546B"/>
    <w:rsid w:val="00AD12CA"/>
    <w:rsid w:val="00AD73F6"/>
    <w:rsid w:val="00AD7B08"/>
    <w:rsid w:val="00AE3357"/>
    <w:rsid w:val="00AE3BBF"/>
    <w:rsid w:val="00B02215"/>
    <w:rsid w:val="00B045E1"/>
    <w:rsid w:val="00B04EB4"/>
    <w:rsid w:val="00B47085"/>
    <w:rsid w:val="00B551CB"/>
    <w:rsid w:val="00B55FFC"/>
    <w:rsid w:val="00B63F4C"/>
    <w:rsid w:val="00B86B1D"/>
    <w:rsid w:val="00B905CD"/>
    <w:rsid w:val="00B9447F"/>
    <w:rsid w:val="00B96BBD"/>
    <w:rsid w:val="00BA0E84"/>
    <w:rsid w:val="00BB33DB"/>
    <w:rsid w:val="00BC7B3E"/>
    <w:rsid w:val="00BE4974"/>
    <w:rsid w:val="00BE5A87"/>
    <w:rsid w:val="00BF1249"/>
    <w:rsid w:val="00C15A40"/>
    <w:rsid w:val="00C16460"/>
    <w:rsid w:val="00C309B9"/>
    <w:rsid w:val="00C31373"/>
    <w:rsid w:val="00C56532"/>
    <w:rsid w:val="00C57F9C"/>
    <w:rsid w:val="00C75C4D"/>
    <w:rsid w:val="00C8751B"/>
    <w:rsid w:val="00C95EE7"/>
    <w:rsid w:val="00CA2534"/>
    <w:rsid w:val="00CA4B10"/>
    <w:rsid w:val="00CA6EC7"/>
    <w:rsid w:val="00CB31A4"/>
    <w:rsid w:val="00CB4036"/>
    <w:rsid w:val="00CC08B1"/>
    <w:rsid w:val="00CC0D93"/>
    <w:rsid w:val="00CC1CB6"/>
    <w:rsid w:val="00CC56CB"/>
    <w:rsid w:val="00CE7C81"/>
    <w:rsid w:val="00CF1107"/>
    <w:rsid w:val="00CF372D"/>
    <w:rsid w:val="00D008CA"/>
    <w:rsid w:val="00D01CDA"/>
    <w:rsid w:val="00D33784"/>
    <w:rsid w:val="00D44528"/>
    <w:rsid w:val="00D470A4"/>
    <w:rsid w:val="00D52D22"/>
    <w:rsid w:val="00D6764B"/>
    <w:rsid w:val="00D7398B"/>
    <w:rsid w:val="00D82F12"/>
    <w:rsid w:val="00DA41FD"/>
    <w:rsid w:val="00DB0A62"/>
    <w:rsid w:val="00DC5FB7"/>
    <w:rsid w:val="00DD1154"/>
    <w:rsid w:val="00DD14E8"/>
    <w:rsid w:val="00DF081B"/>
    <w:rsid w:val="00DF22C6"/>
    <w:rsid w:val="00DF36A0"/>
    <w:rsid w:val="00DF4FF9"/>
    <w:rsid w:val="00E02DB8"/>
    <w:rsid w:val="00E22510"/>
    <w:rsid w:val="00E306CD"/>
    <w:rsid w:val="00E41467"/>
    <w:rsid w:val="00E4480D"/>
    <w:rsid w:val="00E62B06"/>
    <w:rsid w:val="00E7306D"/>
    <w:rsid w:val="00E74D39"/>
    <w:rsid w:val="00E90652"/>
    <w:rsid w:val="00E91487"/>
    <w:rsid w:val="00E917C8"/>
    <w:rsid w:val="00E927B5"/>
    <w:rsid w:val="00E94DAE"/>
    <w:rsid w:val="00E95108"/>
    <w:rsid w:val="00EA2711"/>
    <w:rsid w:val="00EA7EE1"/>
    <w:rsid w:val="00EB0E65"/>
    <w:rsid w:val="00EB319F"/>
    <w:rsid w:val="00ED1F7D"/>
    <w:rsid w:val="00EE110B"/>
    <w:rsid w:val="00EE3048"/>
    <w:rsid w:val="00EF24EA"/>
    <w:rsid w:val="00EF3816"/>
    <w:rsid w:val="00F02D0B"/>
    <w:rsid w:val="00F052B9"/>
    <w:rsid w:val="00F17D86"/>
    <w:rsid w:val="00F230F6"/>
    <w:rsid w:val="00F30ECA"/>
    <w:rsid w:val="00F34B5F"/>
    <w:rsid w:val="00F415F6"/>
    <w:rsid w:val="00F50DE8"/>
    <w:rsid w:val="00F53083"/>
    <w:rsid w:val="00F5444B"/>
    <w:rsid w:val="00F56DD4"/>
    <w:rsid w:val="00F74666"/>
    <w:rsid w:val="00F866E6"/>
    <w:rsid w:val="00F95CB0"/>
    <w:rsid w:val="00FE22F7"/>
    <w:rsid w:val="018A8306"/>
    <w:rsid w:val="02BA8225"/>
    <w:rsid w:val="031A71F3"/>
    <w:rsid w:val="035EC553"/>
    <w:rsid w:val="05980CE6"/>
    <w:rsid w:val="05F50509"/>
    <w:rsid w:val="0B4516A1"/>
    <w:rsid w:val="0BD74E26"/>
    <w:rsid w:val="0E487174"/>
    <w:rsid w:val="0E638F06"/>
    <w:rsid w:val="0F7A5736"/>
    <w:rsid w:val="11AB794E"/>
    <w:rsid w:val="11DFC210"/>
    <w:rsid w:val="13370029"/>
    <w:rsid w:val="142B8D65"/>
    <w:rsid w:val="14A6E1F2"/>
    <w:rsid w:val="14D63463"/>
    <w:rsid w:val="158A243B"/>
    <w:rsid w:val="160E565D"/>
    <w:rsid w:val="16A91BDE"/>
    <w:rsid w:val="1C4EFD5E"/>
    <w:rsid w:val="1F110AAC"/>
    <w:rsid w:val="2040ED1C"/>
    <w:rsid w:val="24FF4D86"/>
    <w:rsid w:val="261E4529"/>
    <w:rsid w:val="29145809"/>
    <w:rsid w:val="2CE2CB62"/>
    <w:rsid w:val="302F56D9"/>
    <w:rsid w:val="32DD38D7"/>
    <w:rsid w:val="33969F2E"/>
    <w:rsid w:val="3C39AC5C"/>
    <w:rsid w:val="3DECB21F"/>
    <w:rsid w:val="3E674875"/>
    <w:rsid w:val="42C02342"/>
    <w:rsid w:val="44159CF3"/>
    <w:rsid w:val="44875D8E"/>
    <w:rsid w:val="45F7C404"/>
    <w:rsid w:val="46B0895D"/>
    <w:rsid w:val="4863108A"/>
    <w:rsid w:val="495ACEB1"/>
    <w:rsid w:val="4D527A00"/>
    <w:rsid w:val="4D87B10E"/>
    <w:rsid w:val="5102DAC7"/>
    <w:rsid w:val="5526FCD2"/>
    <w:rsid w:val="59344DB9"/>
    <w:rsid w:val="622C7237"/>
    <w:rsid w:val="623B3EE3"/>
    <w:rsid w:val="630699EA"/>
    <w:rsid w:val="661EB95B"/>
    <w:rsid w:val="6E8D1490"/>
    <w:rsid w:val="6F11C37B"/>
    <w:rsid w:val="6F3D0F84"/>
    <w:rsid w:val="717B16E8"/>
    <w:rsid w:val="730E7FA4"/>
    <w:rsid w:val="76982675"/>
    <w:rsid w:val="76CBAFBC"/>
    <w:rsid w:val="789F5F82"/>
    <w:rsid w:val="79CC00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EBE74"/>
  <w15:docId w15:val="{0530AFFE-D232-4373-B6AD-BBCA1F6F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DC6"/>
    <w:rPr>
      <w:rFonts w:ascii="Times New Roman" w:eastAsia="Times New Roman" w:hAnsi="Times New Roman" w:cs="Times New Roman"/>
      <w:sz w:val="24"/>
      <w:szCs w:val="24"/>
      <w:lang w:eastAsia="en-GB"/>
    </w:rPr>
  </w:style>
  <w:style w:type="paragraph" w:styleId="Overskrift1">
    <w:name w:val="heading 1"/>
    <w:basedOn w:val="Normal"/>
    <w:next w:val="Normal"/>
    <w:link w:val="Overskrift1Tegn"/>
    <w:uiPriority w:val="9"/>
    <w:qFormat/>
    <w:rsid w:val="00281E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466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20CB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7867"/>
    <w:pPr>
      <w:tabs>
        <w:tab w:val="center" w:pos="4819"/>
        <w:tab w:val="right" w:pos="9638"/>
      </w:tabs>
    </w:pPr>
  </w:style>
  <w:style w:type="character" w:customStyle="1" w:styleId="SidehovedTegn">
    <w:name w:val="Sidehoved Tegn"/>
    <w:basedOn w:val="Standardskrifttypeiafsnit"/>
    <w:link w:val="Sidehoved"/>
    <w:uiPriority w:val="99"/>
    <w:rsid w:val="00347867"/>
  </w:style>
  <w:style w:type="paragraph" w:styleId="Sidefod">
    <w:name w:val="footer"/>
    <w:basedOn w:val="Normal"/>
    <w:link w:val="SidefodTegn"/>
    <w:uiPriority w:val="99"/>
    <w:unhideWhenUsed/>
    <w:rsid w:val="00347867"/>
    <w:pPr>
      <w:tabs>
        <w:tab w:val="center" w:pos="4819"/>
        <w:tab w:val="right" w:pos="9638"/>
      </w:tabs>
    </w:pPr>
  </w:style>
  <w:style w:type="character" w:customStyle="1" w:styleId="SidefodTegn">
    <w:name w:val="Sidefod Tegn"/>
    <w:basedOn w:val="Standardskrifttypeiafsnit"/>
    <w:link w:val="Sidefod"/>
    <w:uiPriority w:val="99"/>
    <w:rsid w:val="00347867"/>
  </w:style>
  <w:style w:type="character" w:customStyle="1" w:styleId="Overskrift1Tegn">
    <w:name w:val="Overskrift 1 Tegn"/>
    <w:basedOn w:val="Standardskrifttypeiafsnit"/>
    <w:link w:val="Overskrift1"/>
    <w:uiPriority w:val="9"/>
    <w:rsid w:val="00281E0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46619"/>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rsid w:val="00846619"/>
    <w:rPr>
      <w:color w:val="0000FF"/>
      <w:u w:val="single"/>
    </w:rPr>
  </w:style>
  <w:style w:type="paragraph" w:styleId="Fodnotetekst">
    <w:name w:val="footnote text"/>
    <w:basedOn w:val="Normal"/>
    <w:link w:val="FodnotetekstTegn"/>
    <w:semiHidden/>
    <w:rsid w:val="00846619"/>
    <w:rPr>
      <w:sz w:val="20"/>
      <w:szCs w:val="20"/>
      <w:lang w:eastAsia="da-DK"/>
    </w:rPr>
  </w:style>
  <w:style w:type="character" w:customStyle="1" w:styleId="FodnotetekstTegn">
    <w:name w:val="Fodnotetekst Tegn"/>
    <w:basedOn w:val="Standardskrifttypeiafsnit"/>
    <w:link w:val="Fodnotetekst"/>
    <w:semiHidden/>
    <w:rsid w:val="00846619"/>
    <w:rPr>
      <w:rFonts w:eastAsia="Times New Roman" w:cs="Times New Roman"/>
      <w:sz w:val="20"/>
      <w:szCs w:val="20"/>
      <w:lang w:eastAsia="da-DK"/>
    </w:rPr>
  </w:style>
  <w:style w:type="character" w:styleId="Fodnotehenvisning">
    <w:name w:val="footnote reference"/>
    <w:basedOn w:val="Standardskrifttypeiafsnit"/>
    <w:semiHidden/>
    <w:rsid w:val="00846619"/>
    <w:rPr>
      <w:vertAlign w:val="superscript"/>
    </w:rPr>
  </w:style>
  <w:style w:type="table" w:styleId="Tabel-Gitter">
    <w:name w:val="Table Grid"/>
    <w:basedOn w:val="Tabel-Normal"/>
    <w:uiPriority w:val="59"/>
    <w:rsid w:val="00846619"/>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drykning2">
    <w:name w:val="Body Text Indent 2"/>
    <w:basedOn w:val="Normal"/>
    <w:link w:val="Brdtekstindrykning2Tegn"/>
    <w:rsid w:val="00846619"/>
    <w:pPr>
      <w:spacing w:after="120" w:line="480" w:lineRule="auto"/>
      <w:ind w:left="283"/>
    </w:pPr>
    <w:rPr>
      <w:lang w:eastAsia="da-DK"/>
    </w:rPr>
  </w:style>
  <w:style w:type="character" w:customStyle="1" w:styleId="Brdtekstindrykning2Tegn">
    <w:name w:val="Brødtekstindrykning 2 Tegn"/>
    <w:basedOn w:val="Standardskrifttypeiafsnit"/>
    <w:link w:val="Brdtekstindrykning2"/>
    <w:rsid w:val="00846619"/>
    <w:rPr>
      <w:rFonts w:eastAsia="Times New Roman" w:cs="Times New Roman"/>
      <w:sz w:val="24"/>
      <w:szCs w:val="24"/>
      <w:lang w:eastAsia="da-DK"/>
    </w:rPr>
  </w:style>
  <w:style w:type="paragraph" w:styleId="NormalWeb">
    <w:name w:val="Normal (Web)"/>
    <w:basedOn w:val="Normal"/>
    <w:uiPriority w:val="99"/>
    <w:rsid w:val="00846619"/>
    <w:pPr>
      <w:spacing w:before="100" w:beforeAutospacing="1" w:after="100" w:afterAutospacing="1"/>
    </w:pPr>
    <w:rPr>
      <w:lang w:eastAsia="da-DK"/>
    </w:rPr>
  </w:style>
  <w:style w:type="paragraph" w:styleId="Listeafsnit">
    <w:name w:val="List Paragraph"/>
    <w:basedOn w:val="Normal"/>
    <w:uiPriority w:val="34"/>
    <w:qFormat/>
    <w:rsid w:val="00846619"/>
    <w:pPr>
      <w:ind w:left="720"/>
      <w:contextualSpacing/>
    </w:pPr>
    <w:rPr>
      <w:lang w:eastAsia="da-DK"/>
    </w:rPr>
  </w:style>
  <w:style w:type="character" w:styleId="BesgtLink">
    <w:name w:val="FollowedHyperlink"/>
    <w:basedOn w:val="Standardskrifttypeiafsnit"/>
    <w:uiPriority w:val="99"/>
    <w:semiHidden/>
    <w:unhideWhenUsed/>
    <w:rsid w:val="005B71E2"/>
    <w:rPr>
      <w:color w:val="954F72" w:themeColor="followedHyperlink"/>
      <w:u w:val="single"/>
    </w:rPr>
  </w:style>
  <w:style w:type="paragraph" w:styleId="Overskrift">
    <w:name w:val="TOC Heading"/>
    <w:basedOn w:val="Overskrift1"/>
    <w:next w:val="Normal"/>
    <w:uiPriority w:val="39"/>
    <w:unhideWhenUsed/>
    <w:qFormat/>
    <w:rsid w:val="00DD1154"/>
    <w:pPr>
      <w:spacing w:line="259" w:lineRule="auto"/>
      <w:outlineLvl w:val="9"/>
    </w:pPr>
    <w:rPr>
      <w:lang w:eastAsia="da-DK"/>
    </w:rPr>
  </w:style>
  <w:style w:type="paragraph" w:styleId="Indholdsfortegnelse1">
    <w:name w:val="toc 1"/>
    <w:basedOn w:val="Normal"/>
    <w:next w:val="Normal"/>
    <w:autoRedefine/>
    <w:uiPriority w:val="39"/>
    <w:unhideWhenUsed/>
    <w:rsid w:val="00DD1154"/>
    <w:pPr>
      <w:spacing w:after="100"/>
    </w:pPr>
  </w:style>
  <w:style w:type="paragraph" w:styleId="Indholdsfortegnelse2">
    <w:name w:val="toc 2"/>
    <w:basedOn w:val="Normal"/>
    <w:next w:val="Normal"/>
    <w:autoRedefine/>
    <w:uiPriority w:val="39"/>
    <w:unhideWhenUsed/>
    <w:rsid w:val="00DD1154"/>
    <w:pPr>
      <w:spacing w:after="100"/>
      <w:ind w:left="240"/>
    </w:pPr>
  </w:style>
  <w:style w:type="character" w:styleId="Kommentarhenvisning">
    <w:name w:val="annotation reference"/>
    <w:basedOn w:val="Standardskrifttypeiafsnit"/>
    <w:uiPriority w:val="99"/>
    <w:semiHidden/>
    <w:unhideWhenUsed/>
    <w:rsid w:val="006B7951"/>
    <w:rPr>
      <w:sz w:val="16"/>
      <w:szCs w:val="16"/>
    </w:rPr>
  </w:style>
  <w:style w:type="paragraph" w:styleId="Kommentartekst">
    <w:name w:val="annotation text"/>
    <w:basedOn w:val="Normal"/>
    <w:link w:val="KommentartekstTegn"/>
    <w:uiPriority w:val="99"/>
    <w:semiHidden/>
    <w:unhideWhenUsed/>
    <w:rsid w:val="006B7951"/>
    <w:rPr>
      <w:sz w:val="20"/>
      <w:szCs w:val="20"/>
    </w:rPr>
  </w:style>
  <w:style w:type="character" w:customStyle="1" w:styleId="KommentartekstTegn">
    <w:name w:val="Kommentartekst Tegn"/>
    <w:basedOn w:val="Standardskrifttypeiafsnit"/>
    <w:link w:val="Kommentartekst"/>
    <w:uiPriority w:val="99"/>
    <w:semiHidden/>
    <w:rsid w:val="006B7951"/>
    <w:rPr>
      <w:sz w:val="20"/>
      <w:szCs w:val="20"/>
    </w:rPr>
  </w:style>
  <w:style w:type="paragraph" w:styleId="Kommentaremne">
    <w:name w:val="annotation subject"/>
    <w:basedOn w:val="Kommentartekst"/>
    <w:next w:val="Kommentartekst"/>
    <w:link w:val="KommentaremneTegn"/>
    <w:uiPriority w:val="99"/>
    <w:semiHidden/>
    <w:unhideWhenUsed/>
    <w:rsid w:val="006B7951"/>
    <w:rPr>
      <w:b/>
      <w:bCs/>
    </w:rPr>
  </w:style>
  <w:style w:type="character" w:customStyle="1" w:styleId="KommentaremneTegn">
    <w:name w:val="Kommentaremne Tegn"/>
    <w:basedOn w:val="KommentartekstTegn"/>
    <w:link w:val="Kommentaremne"/>
    <w:uiPriority w:val="99"/>
    <w:semiHidden/>
    <w:rsid w:val="006B7951"/>
    <w:rPr>
      <w:b/>
      <w:bCs/>
      <w:sz w:val="20"/>
      <w:szCs w:val="20"/>
    </w:rPr>
  </w:style>
  <w:style w:type="paragraph" w:styleId="Markeringsbobletekst">
    <w:name w:val="Balloon Text"/>
    <w:basedOn w:val="Normal"/>
    <w:link w:val="MarkeringsbobletekstTegn"/>
    <w:uiPriority w:val="99"/>
    <w:semiHidden/>
    <w:unhideWhenUsed/>
    <w:rsid w:val="006B795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7951"/>
    <w:rPr>
      <w:rFonts w:ascii="Segoe UI" w:hAnsi="Segoe UI" w:cs="Segoe UI"/>
      <w:sz w:val="18"/>
      <w:szCs w:val="18"/>
    </w:rPr>
  </w:style>
  <w:style w:type="character" w:customStyle="1" w:styleId="Overskrift3Tegn">
    <w:name w:val="Overskrift 3 Tegn"/>
    <w:basedOn w:val="Standardskrifttypeiafsnit"/>
    <w:link w:val="Overskrift3"/>
    <w:uiPriority w:val="9"/>
    <w:rsid w:val="00020CB0"/>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CB31A4"/>
    <w:pPr>
      <w:spacing w:after="100"/>
      <w:ind w:left="480"/>
    </w:pPr>
  </w:style>
  <w:style w:type="character" w:customStyle="1" w:styleId="UnresolvedMention1">
    <w:name w:val="Unresolved Mention1"/>
    <w:basedOn w:val="Standardskrifttypeiafsnit"/>
    <w:uiPriority w:val="99"/>
    <w:semiHidden/>
    <w:unhideWhenUsed/>
    <w:rsid w:val="003B51A7"/>
    <w:rPr>
      <w:color w:val="605E5C"/>
      <w:shd w:val="clear" w:color="auto" w:fill="E1DFDD"/>
    </w:rPr>
  </w:style>
  <w:style w:type="character" w:styleId="Strk">
    <w:name w:val="Strong"/>
    <w:basedOn w:val="Standardskrifttypeiafsnit"/>
    <w:uiPriority w:val="22"/>
    <w:qFormat/>
    <w:rsid w:val="00A46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737">
      <w:bodyDiv w:val="1"/>
      <w:marLeft w:val="0"/>
      <w:marRight w:val="0"/>
      <w:marTop w:val="0"/>
      <w:marBottom w:val="0"/>
      <w:divBdr>
        <w:top w:val="none" w:sz="0" w:space="0" w:color="auto"/>
        <w:left w:val="none" w:sz="0" w:space="0" w:color="auto"/>
        <w:bottom w:val="none" w:sz="0" w:space="0" w:color="auto"/>
        <w:right w:val="none" w:sz="0" w:space="0" w:color="auto"/>
      </w:divBdr>
    </w:div>
    <w:div w:id="41294102">
      <w:bodyDiv w:val="1"/>
      <w:marLeft w:val="0"/>
      <w:marRight w:val="0"/>
      <w:marTop w:val="0"/>
      <w:marBottom w:val="0"/>
      <w:divBdr>
        <w:top w:val="none" w:sz="0" w:space="0" w:color="auto"/>
        <w:left w:val="none" w:sz="0" w:space="0" w:color="auto"/>
        <w:bottom w:val="none" w:sz="0" w:space="0" w:color="auto"/>
        <w:right w:val="none" w:sz="0" w:space="0" w:color="auto"/>
      </w:divBdr>
    </w:div>
    <w:div w:id="48843805">
      <w:bodyDiv w:val="1"/>
      <w:marLeft w:val="0"/>
      <w:marRight w:val="0"/>
      <w:marTop w:val="0"/>
      <w:marBottom w:val="0"/>
      <w:divBdr>
        <w:top w:val="none" w:sz="0" w:space="0" w:color="auto"/>
        <w:left w:val="none" w:sz="0" w:space="0" w:color="auto"/>
        <w:bottom w:val="none" w:sz="0" w:space="0" w:color="auto"/>
        <w:right w:val="none" w:sz="0" w:space="0" w:color="auto"/>
      </w:divBdr>
      <w:divsChild>
        <w:div w:id="1733968077">
          <w:marLeft w:val="0"/>
          <w:marRight w:val="0"/>
          <w:marTop w:val="0"/>
          <w:marBottom w:val="0"/>
          <w:divBdr>
            <w:top w:val="none" w:sz="0" w:space="0" w:color="auto"/>
            <w:left w:val="none" w:sz="0" w:space="0" w:color="auto"/>
            <w:bottom w:val="none" w:sz="0" w:space="0" w:color="auto"/>
            <w:right w:val="none" w:sz="0" w:space="0" w:color="auto"/>
          </w:divBdr>
          <w:divsChild>
            <w:div w:id="1793665193">
              <w:marLeft w:val="0"/>
              <w:marRight w:val="0"/>
              <w:marTop w:val="0"/>
              <w:marBottom w:val="0"/>
              <w:divBdr>
                <w:top w:val="none" w:sz="0" w:space="0" w:color="auto"/>
                <w:left w:val="none" w:sz="0" w:space="0" w:color="auto"/>
                <w:bottom w:val="none" w:sz="0" w:space="0" w:color="auto"/>
                <w:right w:val="none" w:sz="0" w:space="0" w:color="auto"/>
              </w:divBdr>
              <w:divsChild>
                <w:div w:id="1010837136">
                  <w:marLeft w:val="0"/>
                  <w:marRight w:val="0"/>
                  <w:marTop w:val="0"/>
                  <w:marBottom w:val="0"/>
                  <w:divBdr>
                    <w:top w:val="none" w:sz="0" w:space="0" w:color="auto"/>
                    <w:left w:val="none" w:sz="0" w:space="0" w:color="auto"/>
                    <w:bottom w:val="none" w:sz="0" w:space="0" w:color="auto"/>
                    <w:right w:val="none" w:sz="0" w:space="0" w:color="auto"/>
                  </w:divBdr>
                  <w:divsChild>
                    <w:div w:id="17148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6386">
      <w:bodyDiv w:val="1"/>
      <w:marLeft w:val="0"/>
      <w:marRight w:val="0"/>
      <w:marTop w:val="0"/>
      <w:marBottom w:val="0"/>
      <w:divBdr>
        <w:top w:val="none" w:sz="0" w:space="0" w:color="auto"/>
        <w:left w:val="none" w:sz="0" w:space="0" w:color="auto"/>
        <w:bottom w:val="none" w:sz="0" w:space="0" w:color="auto"/>
        <w:right w:val="none" w:sz="0" w:space="0" w:color="auto"/>
      </w:divBdr>
    </w:div>
    <w:div w:id="174464288">
      <w:bodyDiv w:val="1"/>
      <w:marLeft w:val="0"/>
      <w:marRight w:val="0"/>
      <w:marTop w:val="0"/>
      <w:marBottom w:val="0"/>
      <w:divBdr>
        <w:top w:val="none" w:sz="0" w:space="0" w:color="auto"/>
        <w:left w:val="none" w:sz="0" w:space="0" w:color="auto"/>
        <w:bottom w:val="none" w:sz="0" w:space="0" w:color="auto"/>
        <w:right w:val="none" w:sz="0" w:space="0" w:color="auto"/>
      </w:divBdr>
    </w:div>
    <w:div w:id="268900606">
      <w:bodyDiv w:val="1"/>
      <w:marLeft w:val="0"/>
      <w:marRight w:val="0"/>
      <w:marTop w:val="0"/>
      <w:marBottom w:val="0"/>
      <w:divBdr>
        <w:top w:val="none" w:sz="0" w:space="0" w:color="auto"/>
        <w:left w:val="none" w:sz="0" w:space="0" w:color="auto"/>
        <w:bottom w:val="none" w:sz="0" w:space="0" w:color="auto"/>
        <w:right w:val="none" w:sz="0" w:space="0" w:color="auto"/>
      </w:divBdr>
      <w:divsChild>
        <w:div w:id="1704404138">
          <w:marLeft w:val="0"/>
          <w:marRight w:val="0"/>
          <w:marTop w:val="0"/>
          <w:marBottom w:val="0"/>
          <w:divBdr>
            <w:top w:val="none" w:sz="0" w:space="0" w:color="auto"/>
            <w:left w:val="none" w:sz="0" w:space="0" w:color="auto"/>
            <w:bottom w:val="none" w:sz="0" w:space="0" w:color="auto"/>
            <w:right w:val="none" w:sz="0" w:space="0" w:color="auto"/>
          </w:divBdr>
          <w:divsChild>
            <w:div w:id="758407177">
              <w:marLeft w:val="0"/>
              <w:marRight w:val="0"/>
              <w:marTop w:val="0"/>
              <w:marBottom w:val="0"/>
              <w:divBdr>
                <w:top w:val="none" w:sz="0" w:space="0" w:color="auto"/>
                <w:left w:val="none" w:sz="0" w:space="0" w:color="auto"/>
                <w:bottom w:val="none" w:sz="0" w:space="0" w:color="auto"/>
                <w:right w:val="none" w:sz="0" w:space="0" w:color="auto"/>
              </w:divBdr>
              <w:divsChild>
                <w:div w:id="322010659">
                  <w:marLeft w:val="0"/>
                  <w:marRight w:val="0"/>
                  <w:marTop w:val="0"/>
                  <w:marBottom w:val="0"/>
                  <w:divBdr>
                    <w:top w:val="none" w:sz="0" w:space="0" w:color="auto"/>
                    <w:left w:val="none" w:sz="0" w:space="0" w:color="auto"/>
                    <w:bottom w:val="none" w:sz="0" w:space="0" w:color="auto"/>
                    <w:right w:val="none" w:sz="0" w:space="0" w:color="auto"/>
                  </w:divBdr>
                  <w:divsChild>
                    <w:div w:id="148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9821">
      <w:bodyDiv w:val="1"/>
      <w:marLeft w:val="0"/>
      <w:marRight w:val="0"/>
      <w:marTop w:val="0"/>
      <w:marBottom w:val="0"/>
      <w:divBdr>
        <w:top w:val="none" w:sz="0" w:space="0" w:color="auto"/>
        <w:left w:val="none" w:sz="0" w:space="0" w:color="auto"/>
        <w:bottom w:val="none" w:sz="0" w:space="0" w:color="auto"/>
        <w:right w:val="none" w:sz="0" w:space="0" w:color="auto"/>
      </w:divBdr>
    </w:div>
    <w:div w:id="381489899">
      <w:bodyDiv w:val="1"/>
      <w:marLeft w:val="0"/>
      <w:marRight w:val="0"/>
      <w:marTop w:val="0"/>
      <w:marBottom w:val="0"/>
      <w:divBdr>
        <w:top w:val="none" w:sz="0" w:space="0" w:color="auto"/>
        <w:left w:val="none" w:sz="0" w:space="0" w:color="auto"/>
        <w:bottom w:val="none" w:sz="0" w:space="0" w:color="auto"/>
        <w:right w:val="none" w:sz="0" w:space="0" w:color="auto"/>
      </w:divBdr>
    </w:div>
    <w:div w:id="384110519">
      <w:bodyDiv w:val="1"/>
      <w:marLeft w:val="0"/>
      <w:marRight w:val="0"/>
      <w:marTop w:val="0"/>
      <w:marBottom w:val="0"/>
      <w:divBdr>
        <w:top w:val="none" w:sz="0" w:space="0" w:color="auto"/>
        <w:left w:val="none" w:sz="0" w:space="0" w:color="auto"/>
        <w:bottom w:val="none" w:sz="0" w:space="0" w:color="auto"/>
        <w:right w:val="none" w:sz="0" w:space="0" w:color="auto"/>
      </w:divBdr>
    </w:div>
    <w:div w:id="511603088">
      <w:bodyDiv w:val="1"/>
      <w:marLeft w:val="0"/>
      <w:marRight w:val="0"/>
      <w:marTop w:val="0"/>
      <w:marBottom w:val="0"/>
      <w:divBdr>
        <w:top w:val="none" w:sz="0" w:space="0" w:color="auto"/>
        <w:left w:val="none" w:sz="0" w:space="0" w:color="auto"/>
        <w:bottom w:val="none" w:sz="0" w:space="0" w:color="auto"/>
        <w:right w:val="none" w:sz="0" w:space="0" w:color="auto"/>
      </w:divBdr>
    </w:div>
    <w:div w:id="550654842">
      <w:bodyDiv w:val="1"/>
      <w:marLeft w:val="0"/>
      <w:marRight w:val="0"/>
      <w:marTop w:val="0"/>
      <w:marBottom w:val="0"/>
      <w:divBdr>
        <w:top w:val="none" w:sz="0" w:space="0" w:color="auto"/>
        <w:left w:val="none" w:sz="0" w:space="0" w:color="auto"/>
        <w:bottom w:val="none" w:sz="0" w:space="0" w:color="auto"/>
        <w:right w:val="none" w:sz="0" w:space="0" w:color="auto"/>
      </w:divBdr>
    </w:div>
    <w:div w:id="652488488">
      <w:bodyDiv w:val="1"/>
      <w:marLeft w:val="0"/>
      <w:marRight w:val="0"/>
      <w:marTop w:val="0"/>
      <w:marBottom w:val="0"/>
      <w:divBdr>
        <w:top w:val="none" w:sz="0" w:space="0" w:color="auto"/>
        <w:left w:val="none" w:sz="0" w:space="0" w:color="auto"/>
        <w:bottom w:val="none" w:sz="0" w:space="0" w:color="auto"/>
        <w:right w:val="none" w:sz="0" w:space="0" w:color="auto"/>
      </w:divBdr>
    </w:div>
    <w:div w:id="671035030">
      <w:bodyDiv w:val="1"/>
      <w:marLeft w:val="0"/>
      <w:marRight w:val="0"/>
      <w:marTop w:val="0"/>
      <w:marBottom w:val="0"/>
      <w:divBdr>
        <w:top w:val="none" w:sz="0" w:space="0" w:color="auto"/>
        <w:left w:val="none" w:sz="0" w:space="0" w:color="auto"/>
        <w:bottom w:val="none" w:sz="0" w:space="0" w:color="auto"/>
        <w:right w:val="none" w:sz="0" w:space="0" w:color="auto"/>
      </w:divBdr>
    </w:div>
    <w:div w:id="844129247">
      <w:bodyDiv w:val="1"/>
      <w:marLeft w:val="0"/>
      <w:marRight w:val="0"/>
      <w:marTop w:val="0"/>
      <w:marBottom w:val="0"/>
      <w:divBdr>
        <w:top w:val="none" w:sz="0" w:space="0" w:color="auto"/>
        <w:left w:val="none" w:sz="0" w:space="0" w:color="auto"/>
        <w:bottom w:val="none" w:sz="0" w:space="0" w:color="auto"/>
        <w:right w:val="none" w:sz="0" w:space="0" w:color="auto"/>
      </w:divBdr>
    </w:div>
    <w:div w:id="902179857">
      <w:bodyDiv w:val="1"/>
      <w:marLeft w:val="0"/>
      <w:marRight w:val="0"/>
      <w:marTop w:val="0"/>
      <w:marBottom w:val="0"/>
      <w:divBdr>
        <w:top w:val="none" w:sz="0" w:space="0" w:color="auto"/>
        <w:left w:val="none" w:sz="0" w:space="0" w:color="auto"/>
        <w:bottom w:val="none" w:sz="0" w:space="0" w:color="auto"/>
        <w:right w:val="none" w:sz="0" w:space="0" w:color="auto"/>
      </w:divBdr>
    </w:div>
    <w:div w:id="912663794">
      <w:bodyDiv w:val="1"/>
      <w:marLeft w:val="0"/>
      <w:marRight w:val="0"/>
      <w:marTop w:val="0"/>
      <w:marBottom w:val="0"/>
      <w:divBdr>
        <w:top w:val="none" w:sz="0" w:space="0" w:color="auto"/>
        <w:left w:val="none" w:sz="0" w:space="0" w:color="auto"/>
        <w:bottom w:val="none" w:sz="0" w:space="0" w:color="auto"/>
        <w:right w:val="none" w:sz="0" w:space="0" w:color="auto"/>
      </w:divBdr>
    </w:div>
    <w:div w:id="930092257">
      <w:bodyDiv w:val="1"/>
      <w:marLeft w:val="0"/>
      <w:marRight w:val="0"/>
      <w:marTop w:val="0"/>
      <w:marBottom w:val="0"/>
      <w:divBdr>
        <w:top w:val="none" w:sz="0" w:space="0" w:color="auto"/>
        <w:left w:val="none" w:sz="0" w:space="0" w:color="auto"/>
        <w:bottom w:val="none" w:sz="0" w:space="0" w:color="auto"/>
        <w:right w:val="none" w:sz="0" w:space="0" w:color="auto"/>
      </w:divBdr>
    </w:div>
    <w:div w:id="970937215">
      <w:bodyDiv w:val="1"/>
      <w:marLeft w:val="0"/>
      <w:marRight w:val="0"/>
      <w:marTop w:val="0"/>
      <w:marBottom w:val="0"/>
      <w:divBdr>
        <w:top w:val="none" w:sz="0" w:space="0" w:color="auto"/>
        <w:left w:val="none" w:sz="0" w:space="0" w:color="auto"/>
        <w:bottom w:val="none" w:sz="0" w:space="0" w:color="auto"/>
        <w:right w:val="none" w:sz="0" w:space="0" w:color="auto"/>
      </w:divBdr>
    </w:div>
    <w:div w:id="997073796">
      <w:bodyDiv w:val="1"/>
      <w:marLeft w:val="0"/>
      <w:marRight w:val="0"/>
      <w:marTop w:val="0"/>
      <w:marBottom w:val="0"/>
      <w:divBdr>
        <w:top w:val="none" w:sz="0" w:space="0" w:color="auto"/>
        <w:left w:val="none" w:sz="0" w:space="0" w:color="auto"/>
        <w:bottom w:val="none" w:sz="0" w:space="0" w:color="auto"/>
        <w:right w:val="none" w:sz="0" w:space="0" w:color="auto"/>
      </w:divBdr>
    </w:div>
    <w:div w:id="1003625643">
      <w:bodyDiv w:val="1"/>
      <w:marLeft w:val="0"/>
      <w:marRight w:val="0"/>
      <w:marTop w:val="0"/>
      <w:marBottom w:val="0"/>
      <w:divBdr>
        <w:top w:val="none" w:sz="0" w:space="0" w:color="auto"/>
        <w:left w:val="none" w:sz="0" w:space="0" w:color="auto"/>
        <w:bottom w:val="none" w:sz="0" w:space="0" w:color="auto"/>
        <w:right w:val="none" w:sz="0" w:space="0" w:color="auto"/>
      </w:divBdr>
    </w:div>
    <w:div w:id="1014843917">
      <w:bodyDiv w:val="1"/>
      <w:marLeft w:val="0"/>
      <w:marRight w:val="0"/>
      <w:marTop w:val="0"/>
      <w:marBottom w:val="0"/>
      <w:divBdr>
        <w:top w:val="none" w:sz="0" w:space="0" w:color="auto"/>
        <w:left w:val="none" w:sz="0" w:space="0" w:color="auto"/>
        <w:bottom w:val="none" w:sz="0" w:space="0" w:color="auto"/>
        <w:right w:val="none" w:sz="0" w:space="0" w:color="auto"/>
      </w:divBdr>
      <w:divsChild>
        <w:div w:id="1212959100">
          <w:marLeft w:val="0"/>
          <w:marRight w:val="0"/>
          <w:marTop w:val="0"/>
          <w:marBottom w:val="0"/>
          <w:divBdr>
            <w:top w:val="none" w:sz="0" w:space="0" w:color="auto"/>
            <w:left w:val="none" w:sz="0" w:space="0" w:color="auto"/>
            <w:bottom w:val="none" w:sz="0" w:space="0" w:color="auto"/>
            <w:right w:val="none" w:sz="0" w:space="0" w:color="auto"/>
          </w:divBdr>
          <w:divsChild>
            <w:div w:id="511458967">
              <w:marLeft w:val="0"/>
              <w:marRight w:val="0"/>
              <w:marTop w:val="0"/>
              <w:marBottom w:val="0"/>
              <w:divBdr>
                <w:top w:val="none" w:sz="0" w:space="0" w:color="auto"/>
                <w:left w:val="none" w:sz="0" w:space="0" w:color="auto"/>
                <w:bottom w:val="none" w:sz="0" w:space="0" w:color="auto"/>
                <w:right w:val="none" w:sz="0" w:space="0" w:color="auto"/>
              </w:divBdr>
              <w:divsChild>
                <w:div w:id="916980724">
                  <w:marLeft w:val="0"/>
                  <w:marRight w:val="0"/>
                  <w:marTop w:val="0"/>
                  <w:marBottom w:val="0"/>
                  <w:divBdr>
                    <w:top w:val="none" w:sz="0" w:space="0" w:color="auto"/>
                    <w:left w:val="none" w:sz="0" w:space="0" w:color="auto"/>
                    <w:bottom w:val="none" w:sz="0" w:space="0" w:color="auto"/>
                    <w:right w:val="none" w:sz="0" w:space="0" w:color="auto"/>
                  </w:divBdr>
                  <w:divsChild>
                    <w:div w:id="1756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8608">
      <w:bodyDiv w:val="1"/>
      <w:marLeft w:val="0"/>
      <w:marRight w:val="0"/>
      <w:marTop w:val="0"/>
      <w:marBottom w:val="0"/>
      <w:divBdr>
        <w:top w:val="none" w:sz="0" w:space="0" w:color="auto"/>
        <w:left w:val="none" w:sz="0" w:space="0" w:color="auto"/>
        <w:bottom w:val="none" w:sz="0" w:space="0" w:color="auto"/>
        <w:right w:val="none" w:sz="0" w:space="0" w:color="auto"/>
      </w:divBdr>
    </w:div>
    <w:div w:id="1105419091">
      <w:bodyDiv w:val="1"/>
      <w:marLeft w:val="0"/>
      <w:marRight w:val="0"/>
      <w:marTop w:val="0"/>
      <w:marBottom w:val="0"/>
      <w:divBdr>
        <w:top w:val="none" w:sz="0" w:space="0" w:color="auto"/>
        <w:left w:val="none" w:sz="0" w:space="0" w:color="auto"/>
        <w:bottom w:val="none" w:sz="0" w:space="0" w:color="auto"/>
        <w:right w:val="none" w:sz="0" w:space="0" w:color="auto"/>
      </w:divBdr>
    </w:div>
    <w:div w:id="1121269099">
      <w:bodyDiv w:val="1"/>
      <w:marLeft w:val="0"/>
      <w:marRight w:val="0"/>
      <w:marTop w:val="0"/>
      <w:marBottom w:val="0"/>
      <w:divBdr>
        <w:top w:val="none" w:sz="0" w:space="0" w:color="auto"/>
        <w:left w:val="none" w:sz="0" w:space="0" w:color="auto"/>
        <w:bottom w:val="none" w:sz="0" w:space="0" w:color="auto"/>
        <w:right w:val="none" w:sz="0" w:space="0" w:color="auto"/>
      </w:divBdr>
      <w:divsChild>
        <w:div w:id="364796692">
          <w:marLeft w:val="0"/>
          <w:marRight w:val="0"/>
          <w:marTop w:val="0"/>
          <w:marBottom w:val="0"/>
          <w:divBdr>
            <w:top w:val="none" w:sz="0" w:space="0" w:color="auto"/>
            <w:left w:val="none" w:sz="0" w:space="0" w:color="auto"/>
            <w:bottom w:val="none" w:sz="0" w:space="0" w:color="auto"/>
            <w:right w:val="none" w:sz="0" w:space="0" w:color="auto"/>
          </w:divBdr>
          <w:divsChild>
            <w:div w:id="347216154">
              <w:marLeft w:val="0"/>
              <w:marRight w:val="0"/>
              <w:marTop w:val="0"/>
              <w:marBottom w:val="0"/>
              <w:divBdr>
                <w:top w:val="none" w:sz="0" w:space="0" w:color="auto"/>
                <w:left w:val="none" w:sz="0" w:space="0" w:color="auto"/>
                <w:bottom w:val="none" w:sz="0" w:space="0" w:color="auto"/>
                <w:right w:val="none" w:sz="0" w:space="0" w:color="auto"/>
              </w:divBdr>
              <w:divsChild>
                <w:div w:id="15427068">
                  <w:marLeft w:val="0"/>
                  <w:marRight w:val="0"/>
                  <w:marTop w:val="0"/>
                  <w:marBottom w:val="0"/>
                  <w:divBdr>
                    <w:top w:val="none" w:sz="0" w:space="0" w:color="auto"/>
                    <w:left w:val="none" w:sz="0" w:space="0" w:color="auto"/>
                    <w:bottom w:val="none" w:sz="0" w:space="0" w:color="auto"/>
                    <w:right w:val="none" w:sz="0" w:space="0" w:color="auto"/>
                  </w:divBdr>
                  <w:divsChild>
                    <w:div w:id="1409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2162">
      <w:bodyDiv w:val="1"/>
      <w:marLeft w:val="0"/>
      <w:marRight w:val="0"/>
      <w:marTop w:val="0"/>
      <w:marBottom w:val="0"/>
      <w:divBdr>
        <w:top w:val="none" w:sz="0" w:space="0" w:color="auto"/>
        <w:left w:val="none" w:sz="0" w:space="0" w:color="auto"/>
        <w:bottom w:val="none" w:sz="0" w:space="0" w:color="auto"/>
        <w:right w:val="none" w:sz="0" w:space="0" w:color="auto"/>
      </w:divBdr>
    </w:div>
    <w:div w:id="1217936365">
      <w:bodyDiv w:val="1"/>
      <w:marLeft w:val="0"/>
      <w:marRight w:val="0"/>
      <w:marTop w:val="0"/>
      <w:marBottom w:val="0"/>
      <w:divBdr>
        <w:top w:val="none" w:sz="0" w:space="0" w:color="auto"/>
        <w:left w:val="none" w:sz="0" w:space="0" w:color="auto"/>
        <w:bottom w:val="none" w:sz="0" w:space="0" w:color="auto"/>
        <w:right w:val="none" w:sz="0" w:space="0" w:color="auto"/>
      </w:divBdr>
    </w:div>
    <w:div w:id="1299844030">
      <w:bodyDiv w:val="1"/>
      <w:marLeft w:val="0"/>
      <w:marRight w:val="0"/>
      <w:marTop w:val="0"/>
      <w:marBottom w:val="0"/>
      <w:divBdr>
        <w:top w:val="none" w:sz="0" w:space="0" w:color="auto"/>
        <w:left w:val="none" w:sz="0" w:space="0" w:color="auto"/>
        <w:bottom w:val="none" w:sz="0" w:space="0" w:color="auto"/>
        <w:right w:val="none" w:sz="0" w:space="0" w:color="auto"/>
      </w:divBdr>
    </w:div>
    <w:div w:id="1424958805">
      <w:bodyDiv w:val="1"/>
      <w:marLeft w:val="0"/>
      <w:marRight w:val="0"/>
      <w:marTop w:val="0"/>
      <w:marBottom w:val="0"/>
      <w:divBdr>
        <w:top w:val="none" w:sz="0" w:space="0" w:color="auto"/>
        <w:left w:val="none" w:sz="0" w:space="0" w:color="auto"/>
        <w:bottom w:val="none" w:sz="0" w:space="0" w:color="auto"/>
        <w:right w:val="none" w:sz="0" w:space="0" w:color="auto"/>
      </w:divBdr>
    </w:div>
    <w:div w:id="1425765781">
      <w:bodyDiv w:val="1"/>
      <w:marLeft w:val="0"/>
      <w:marRight w:val="0"/>
      <w:marTop w:val="0"/>
      <w:marBottom w:val="0"/>
      <w:divBdr>
        <w:top w:val="none" w:sz="0" w:space="0" w:color="auto"/>
        <w:left w:val="none" w:sz="0" w:space="0" w:color="auto"/>
        <w:bottom w:val="none" w:sz="0" w:space="0" w:color="auto"/>
        <w:right w:val="none" w:sz="0" w:space="0" w:color="auto"/>
      </w:divBdr>
    </w:div>
    <w:div w:id="1511605273">
      <w:bodyDiv w:val="1"/>
      <w:marLeft w:val="0"/>
      <w:marRight w:val="0"/>
      <w:marTop w:val="0"/>
      <w:marBottom w:val="0"/>
      <w:divBdr>
        <w:top w:val="none" w:sz="0" w:space="0" w:color="auto"/>
        <w:left w:val="none" w:sz="0" w:space="0" w:color="auto"/>
        <w:bottom w:val="none" w:sz="0" w:space="0" w:color="auto"/>
        <w:right w:val="none" w:sz="0" w:space="0" w:color="auto"/>
      </w:divBdr>
    </w:div>
    <w:div w:id="1632785906">
      <w:bodyDiv w:val="1"/>
      <w:marLeft w:val="0"/>
      <w:marRight w:val="0"/>
      <w:marTop w:val="0"/>
      <w:marBottom w:val="0"/>
      <w:divBdr>
        <w:top w:val="none" w:sz="0" w:space="0" w:color="auto"/>
        <w:left w:val="none" w:sz="0" w:space="0" w:color="auto"/>
        <w:bottom w:val="none" w:sz="0" w:space="0" w:color="auto"/>
        <w:right w:val="none" w:sz="0" w:space="0" w:color="auto"/>
      </w:divBdr>
      <w:divsChild>
        <w:div w:id="1198079371">
          <w:marLeft w:val="0"/>
          <w:marRight w:val="0"/>
          <w:marTop w:val="0"/>
          <w:marBottom w:val="0"/>
          <w:divBdr>
            <w:top w:val="none" w:sz="0" w:space="0" w:color="auto"/>
            <w:left w:val="none" w:sz="0" w:space="0" w:color="auto"/>
            <w:bottom w:val="none" w:sz="0" w:space="0" w:color="auto"/>
            <w:right w:val="none" w:sz="0" w:space="0" w:color="auto"/>
          </w:divBdr>
          <w:divsChild>
            <w:div w:id="1864324844">
              <w:marLeft w:val="0"/>
              <w:marRight w:val="0"/>
              <w:marTop w:val="0"/>
              <w:marBottom w:val="0"/>
              <w:divBdr>
                <w:top w:val="none" w:sz="0" w:space="0" w:color="auto"/>
                <w:left w:val="none" w:sz="0" w:space="0" w:color="auto"/>
                <w:bottom w:val="none" w:sz="0" w:space="0" w:color="auto"/>
                <w:right w:val="none" w:sz="0" w:space="0" w:color="auto"/>
              </w:divBdr>
              <w:divsChild>
                <w:div w:id="285355377">
                  <w:marLeft w:val="0"/>
                  <w:marRight w:val="0"/>
                  <w:marTop w:val="0"/>
                  <w:marBottom w:val="0"/>
                  <w:divBdr>
                    <w:top w:val="none" w:sz="0" w:space="0" w:color="auto"/>
                    <w:left w:val="none" w:sz="0" w:space="0" w:color="auto"/>
                    <w:bottom w:val="none" w:sz="0" w:space="0" w:color="auto"/>
                    <w:right w:val="none" w:sz="0" w:space="0" w:color="auto"/>
                  </w:divBdr>
                  <w:divsChild>
                    <w:div w:id="2054303801">
                      <w:marLeft w:val="0"/>
                      <w:marRight w:val="0"/>
                      <w:marTop w:val="0"/>
                      <w:marBottom w:val="0"/>
                      <w:divBdr>
                        <w:top w:val="none" w:sz="0" w:space="0" w:color="auto"/>
                        <w:left w:val="none" w:sz="0" w:space="0" w:color="auto"/>
                        <w:bottom w:val="none" w:sz="0" w:space="0" w:color="auto"/>
                        <w:right w:val="none" w:sz="0" w:space="0" w:color="auto"/>
                      </w:divBdr>
                      <w:divsChild>
                        <w:div w:id="1752386695">
                          <w:marLeft w:val="0"/>
                          <w:marRight w:val="0"/>
                          <w:marTop w:val="0"/>
                          <w:marBottom w:val="0"/>
                          <w:divBdr>
                            <w:top w:val="none" w:sz="0" w:space="0" w:color="auto"/>
                            <w:left w:val="none" w:sz="0" w:space="0" w:color="auto"/>
                            <w:bottom w:val="none" w:sz="0" w:space="0" w:color="auto"/>
                            <w:right w:val="none" w:sz="0" w:space="0" w:color="auto"/>
                          </w:divBdr>
                          <w:divsChild>
                            <w:div w:id="254557548">
                              <w:marLeft w:val="0"/>
                              <w:marRight w:val="0"/>
                              <w:marTop w:val="0"/>
                              <w:marBottom w:val="0"/>
                              <w:divBdr>
                                <w:top w:val="none" w:sz="0" w:space="0" w:color="auto"/>
                                <w:left w:val="none" w:sz="0" w:space="0" w:color="auto"/>
                                <w:bottom w:val="none" w:sz="0" w:space="0" w:color="auto"/>
                                <w:right w:val="none" w:sz="0" w:space="0" w:color="auto"/>
                              </w:divBdr>
                              <w:divsChild>
                                <w:div w:id="1648821372">
                                  <w:marLeft w:val="0"/>
                                  <w:marRight w:val="0"/>
                                  <w:marTop w:val="0"/>
                                  <w:marBottom w:val="0"/>
                                  <w:divBdr>
                                    <w:top w:val="none" w:sz="0" w:space="0" w:color="auto"/>
                                    <w:left w:val="none" w:sz="0" w:space="0" w:color="auto"/>
                                    <w:bottom w:val="none" w:sz="0" w:space="0" w:color="auto"/>
                                    <w:right w:val="none" w:sz="0" w:space="0" w:color="auto"/>
                                  </w:divBdr>
                                  <w:divsChild>
                                    <w:div w:id="2060199314">
                                      <w:marLeft w:val="0"/>
                                      <w:marRight w:val="0"/>
                                      <w:marTop w:val="0"/>
                                      <w:marBottom w:val="0"/>
                                      <w:divBdr>
                                        <w:top w:val="none" w:sz="0" w:space="0" w:color="auto"/>
                                        <w:left w:val="none" w:sz="0" w:space="0" w:color="auto"/>
                                        <w:bottom w:val="none" w:sz="0" w:space="0" w:color="auto"/>
                                        <w:right w:val="none" w:sz="0" w:space="0" w:color="auto"/>
                                      </w:divBdr>
                                      <w:divsChild>
                                        <w:div w:id="545335932">
                                          <w:marLeft w:val="0"/>
                                          <w:marRight w:val="0"/>
                                          <w:marTop w:val="0"/>
                                          <w:marBottom w:val="0"/>
                                          <w:divBdr>
                                            <w:top w:val="none" w:sz="0" w:space="0" w:color="auto"/>
                                            <w:left w:val="none" w:sz="0" w:space="0" w:color="auto"/>
                                            <w:bottom w:val="none" w:sz="0" w:space="0" w:color="auto"/>
                                            <w:right w:val="none" w:sz="0" w:space="0" w:color="auto"/>
                                          </w:divBdr>
                                          <w:divsChild>
                                            <w:div w:id="607081609">
                                              <w:marLeft w:val="0"/>
                                              <w:marRight w:val="0"/>
                                              <w:marTop w:val="0"/>
                                              <w:marBottom w:val="0"/>
                                              <w:divBdr>
                                                <w:top w:val="none" w:sz="0" w:space="0" w:color="auto"/>
                                                <w:left w:val="none" w:sz="0" w:space="0" w:color="auto"/>
                                                <w:bottom w:val="none" w:sz="0" w:space="0" w:color="auto"/>
                                                <w:right w:val="none" w:sz="0" w:space="0" w:color="auto"/>
                                              </w:divBdr>
                                              <w:divsChild>
                                                <w:div w:id="1204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910195">
      <w:bodyDiv w:val="1"/>
      <w:marLeft w:val="0"/>
      <w:marRight w:val="0"/>
      <w:marTop w:val="0"/>
      <w:marBottom w:val="0"/>
      <w:divBdr>
        <w:top w:val="none" w:sz="0" w:space="0" w:color="auto"/>
        <w:left w:val="none" w:sz="0" w:space="0" w:color="auto"/>
        <w:bottom w:val="none" w:sz="0" w:space="0" w:color="auto"/>
        <w:right w:val="none" w:sz="0" w:space="0" w:color="auto"/>
      </w:divBdr>
    </w:div>
    <w:div w:id="2052800572">
      <w:bodyDiv w:val="1"/>
      <w:marLeft w:val="0"/>
      <w:marRight w:val="0"/>
      <w:marTop w:val="0"/>
      <w:marBottom w:val="0"/>
      <w:divBdr>
        <w:top w:val="none" w:sz="0" w:space="0" w:color="auto"/>
        <w:left w:val="none" w:sz="0" w:space="0" w:color="auto"/>
        <w:bottom w:val="none" w:sz="0" w:space="0" w:color="auto"/>
        <w:right w:val="none" w:sz="0" w:space="0" w:color="auto"/>
      </w:divBdr>
      <w:divsChild>
        <w:div w:id="745149241">
          <w:marLeft w:val="0"/>
          <w:marRight w:val="0"/>
          <w:marTop w:val="0"/>
          <w:marBottom w:val="120"/>
          <w:divBdr>
            <w:top w:val="none" w:sz="0" w:space="0" w:color="auto"/>
            <w:left w:val="none" w:sz="0" w:space="0" w:color="auto"/>
            <w:bottom w:val="none" w:sz="0" w:space="0" w:color="auto"/>
            <w:right w:val="none" w:sz="0" w:space="0" w:color="auto"/>
          </w:divBdr>
          <w:divsChild>
            <w:div w:id="20790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d.uddannelsesadministration.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3/13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4CF1498122A742BB3852A142588A65" ma:contentTypeVersion="12" ma:contentTypeDescription="Opret et nyt dokument." ma:contentTypeScope="" ma:versionID="cf5ff124f9030ae19f0f4e754d81d0a8">
  <xsd:schema xmlns:xsd="http://www.w3.org/2001/XMLSchema" xmlns:xs="http://www.w3.org/2001/XMLSchema" xmlns:p="http://schemas.microsoft.com/office/2006/metadata/properties" xmlns:ns2="4da06b2d-0a74-4a89-8bdc-e03d01712b86" xmlns:ns3="548b8daa-68f1-4ffc-81d3-114987ebd051" targetNamespace="http://schemas.microsoft.com/office/2006/metadata/properties" ma:root="true" ma:fieldsID="00a44f8f41b881c8cd39a2c206a5fbc0" ns2:_="" ns3:_="">
    <xsd:import namespace="4da06b2d-0a74-4a89-8bdc-e03d01712b86"/>
    <xsd:import namespace="548b8daa-68f1-4ffc-81d3-114987ebd05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06b2d-0a74-4a89-8bdc-e03d01712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b8daa-68f1-4ffc-81d3-114987ebd05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17" nillable="true" ma:displayName="Taxonomy Catch All Column" ma:hidden="true" ma:list="{bc0d361f-1cd1-47c1-81ca-2472b35569b0}" ma:internalName="TaxCatchAll" ma:showField="CatchAllData" ma:web="548b8daa-68f1-4ffc-81d3-114987ebd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48b8daa-68f1-4ffc-81d3-114987ebd051" xsi:nil="true"/>
    <lcf76f155ced4ddcb4097134ff3c332f xmlns="4da06b2d-0a74-4a89-8bdc-e03d01712b86">
      <Terms xmlns="http://schemas.microsoft.com/office/infopath/2007/PartnerControls"/>
    </lcf76f155ced4ddcb4097134ff3c332f>
    <SharedWithUsers xmlns="548b8daa-68f1-4ffc-81d3-114987ebd051">
      <UserInfo>
        <DisplayName>Karsten Schade</DisplayName>
        <AccountId>66</AccountId>
        <AccountType/>
      </UserInfo>
      <UserInfo>
        <DisplayName>Annemette Hansen Bennung</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0BBFF6-8615-4763-9D10-A62D06FD3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06b2d-0a74-4a89-8bdc-e03d01712b86"/>
    <ds:schemaRef ds:uri="548b8daa-68f1-4ffc-81d3-114987ebd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96ACE-078D-48EF-8D98-017C08CE7DD3}">
  <ds:schemaRefs>
    <ds:schemaRef ds:uri="http://schemas.microsoft.com/office/2006/metadata/properties"/>
    <ds:schemaRef ds:uri="http://schemas.microsoft.com/office/infopath/2007/PartnerControls"/>
    <ds:schemaRef ds:uri="548b8daa-68f1-4ffc-81d3-114987ebd051"/>
    <ds:schemaRef ds:uri="4da06b2d-0a74-4a89-8bdc-e03d01712b86"/>
  </ds:schemaRefs>
</ds:datastoreItem>
</file>

<file path=customXml/itemProps3.xml><?xml version="1.0" encoding="utf-8"?>
<ds:datastoreItem xmlns:ds="http://schemas.openxmlformats.org/officeDocument/2006/customXml" ds:itemID="{51A54489-C1EE-416C-807E-6C81CEED6D18}">
  <ds:schemaRefs>
    <ds:schemaRef ds:uri="http://schemas.microsoft.com/sharepoint/v3/contenttype/forms"/>
  </ds:schemaRefs>
</ds:datastoreItem>
</file>

<file path=customXml/itemProps4.xml><?xml version="1.0" encoding="utf-8"?>
<ds:datastoreItem xmlns:ds="http://schemas.openxmlformats.org/officeDocument/2006/customXml" ds:itemID="{8F77D52D-797D-44AF-9DA9-E1D93082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3780</Words>
  <Characters>23064</Characters>
  <Application>Microsoft Office Word</Application>
  <DocSecurity>4</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Niels Brock</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Stryhn</dc:creator>
  <cp:lastModifiedBy>Henriette Jørgensen</cp:lastModifiedBy>
  <cp:revision>2</cp:revision>
  <cp:lastPrinted>2020-02-18T14:43:00Z</cp:lastPrinted>
  <dcterms:created xsi:type="dcterms:W3CDTF">2023-09-05T07:47:00Z</dcterms:created>
  <dcterms:modified xsi:type="dcterms:W3CDTF">2023-09-05T07:47:00Z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0x0101000A4CF1498122A742BB3852A142588A65</vt:lpwstr>
  </property>
  <property fmtid="{D5CDD505-2E9C-101B-9397-08002B2CF9AE}" pid="3" name="MediaServiceImageTags">
    <vt:lpwstr/>
  </property>
</Properties>
</file>