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EAFB" w14:textId="77777777" w:rsidR="00920032" w:rsidRPr="002B5065" w:rsidRDefault="009630F9" w:rsidP="002B5065">
      <w:pPr>
        <w:pStyle w:val="Overskrift1"/>
        <w:tabs>
          <w:tab w:val="left" w:pos="10490"/>
        </w:tabs>
        <w:ind w:right="-282"/>
        <w:rPr>
          <w:rFonts w:asciiTheme="minorHAnsi" w:hAnsiTheme="minorHAnsi" w:cstheme="minorHAnsi"/>
          <w:color w:val="000000" w:themeColor="text1"/>
          <w:sz w:val="24"/>
          <w:szCs w:val="24"/>
        </w:rPr>
      </w:pPr>
      <w:r w:rsidRPr="002B5065">
        <w:rPr>
          <w:rFonts w:asciiTheme="minorHAnsi" w:hAnsiTheme="minorHAnsi" w:cstheme="minorHAnsi"/>
          <w:noProof/>
          <w:color w:val="000000" w:themeColor="text1"/>
          <w:sz w:val="24"/>
          <w:szCs w:val="24"/>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2B5065">
        <w:rPr>
          <w:rFonts w:asciiTheme="minorHAnsi" w:hAnsiTheme="minorHAnsi" w:cstheme="minorHAnsi"/>
          <w:color w:val="000000" w:themeColor="text1"/>
          <w:sz w:val="24"/>
          <w:szCs w:val="24"/>
        </w:rPr>
        <w:t xml:space="preserve">Undervisningsbeskrivelse </w:t>
      </w:r>
    </w:p>
    <w:p w14:paraId="3DDE83E3" w14:textId="77777777" w:rsidR="00920032" w:rsidRPr="002B5065" w:rsidRDefault="00920032" w:rsidP="002B5065">
      <w:pPr>
        <w:tabs>
          <w:tab w:val="left" w:pos="10490"/>
        </w:tabs>
        <w:ind w:right="-282"/>
        <w:rPr>
          <w:rFonts w:asciiTheme="minorHAnsi" w:hAnsiTheme="minorHAnsi" w:cstheme="minorHAnsi"/>
          <w:i/>
          <w:color w:val="000000" w:themeColor="text1"/>
        </w:rPr>
      </w:pPr>
    </w:p>
    <w:p w14:paraId="1C767A1A" w14:textId="77777777" w:rsidR="009969BF" w:rsidRPr="002B5065" w:rsidRDefault="009969BF" w:rsidP="002B5065">
      <w:pPr>
        <w:tabs>
          <w:tab w:val="left" w:pos="10490"/>
        </w:tabs>
        <w:ind w:right="-282"/>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167"/>
        <w:gridCol w:w="3044"/>
      </w:tblGrid>
      <w:tr w:rsidR="002B5065" w:rsidRPr="002B5065" w14:paraId="4F324CFE" w14:textId="77777777" w:rsidTr="002B5065">
        <w:trPr>
          <w:trHeight w:val="452"/>
        </w:trPr>
        <w:tc>
          <w:tcPr>
            <w:tcW w:w="2167" w:type="dxa"/>
            <w:shd w:val="clear" w:color="auto" w:fill="auto"/>
          </w:tcPr>
          <w:p w14:paraId="0836FABC" w14:textId="77777777" w:rsidR="0094366B" w:rsidRPr="002B5065" w:rsidRDefault="0094366B" w:rsidP="002B5065">
            <w:pPr>
              <w:tabs>
                <w:tab w:val="left" w:pos="10490"/>
              </w:tabs>
              <w:ind w:right="-282"/>
              <w:rPr>
                <w:color w:val="000000" w:themeColor="text1"/>
              </w:rPr>
            </w:pPr>
            <w:r w:rsidRPr="002B5065">
              <w:rPr>
                <w:color w:val="000000" w:themeColor="text1"/>
              </w:rPr>
              <w:t>Termin</w:t>
            </w:r>
          </w:p>
        </w:tc>
        <w:tc>
          <w:tcPr>
            <w:tcW w:w="3044" w:type="dxa"/>
            <w:shd w:val="clear" w:color="auto" w:fill="auto"/>
          </w:tcPr>
          <w:p w14:paraId="1A80831A" w14:textId="0CECF20E" w:rsidR="0094366B" w:rsidRPr="002B5065" w:rsidRDefault="00F93A49" w:rsidP="002B5065">
            <w:pPr>
              <w:tabs>
                <w:tab w:val="left" w:pos="10490"/>
              </w:tabs>
              <w:ind w:right="-282"/>
              <w:rPr>
                <w:rFonts w:cstheme="minorBidi"/>
                <w:color w:val="000000" w:themeColor="text1"/>
              </w:rPr>
            </w:pPr>
            <w:r w:rsidRPr="002B5065">
              <w:rPr>
                <w:rFonts w:cstheme="minorBidi"/>
                <w:color w:val="000000" w:themeColor="text1"/>
              </w:rPr>
              <w:t>J</w:t>
            </w:r>
            <w:r w:rsidR="002B5065" w:rsidRPr="002B5065">
              <w:rPr>
                <w:rFonts w:cstheme="minorBidi"/>
                <w:color w:val="000000" w:themeColor="text1"/>
              </w:rPr>
              <w:t xml:space="preserve">uni </w:t>
            </w:r>
            <w:r w:rsidRPr="002B5065">
              <w:rPr>
                <w:rFonts w:cstheme="minorBidi"/>
                <w:color w:val="000000" w:themeColor="text1"/>
              </w:rPr>
              <w:t>202</w:t>
            </w:r>
            <w:r w:rsidR="0067490F">
              <w:rPr>
                <w:rFonts w:cstheme="minorBidi"/>
                <w:color w:val="000000" w:themeColor="text1"/>
              </w:rPr>
              <w:t>4</w:t>
            </w:r>
          </w:p>
        </w:tc>
      </w:tr>
      <w:tr w:rsidR="002B5065" w:rsidRPr="002B5065" w14:paraId="26C619E2" w14:textId="77777777" w:rsidTr="002B5065">
        <w:trPr>
          <w:trHeight w:val="285"/>
        </w:trPr>
        <w:tc>
          <w:tcPr>
            <w:tcW w:w="2167" w:type="dxa"/>
            <w:shd w:val="clear" w:color="auto" w:fill="auto"/>
          </w:tcPr>
          <w:p w14:paraId="57C0903A" w14:textId="77777777" w:rsidR="0094366B" w:rsidRPr="002B5065" w:rsidRDefault="0094366B" w:rsidP="002B5065">
            <w:pPr>
              <w:tabs>
                <w:tab w:val="left" w:pos="10490"/>
              </w:tabs>
              <w:ind w:right="-282"/>
              <w:rPr>
                <w:color w:val="000000" w:themeColor="text1"/>
              </w:rPr>
            </w:pPr>
            <w:r w:rsidRPr="002B5065">
              <w:rPr>
                <w:color w:val="000000" w:themeColor="text1"/>
              </w:rPr>
              <w:t>Institution</w:t>
            </w:r>
          </w:p>
        </w:tc>
        <w:tc>
          <w:tcPr>
            <w:tcW w:w="3044" w:type="dxa"/>
            <w:shd w:val="clear" w:color="auto" w:fill="auto"/>
          </w:tcPr>
          <w:p w14:paraId="1169E6C0" w14:textId="30F1769E" w:rsidR="0094366B" w:rsidRPr="002B5065" w:rsidRDefault="00F93A49" w:rsidP="002B5065">
            <w:pPr>
              <w:tabs>
                <w:tab w:val="left" w:pos="10490"/>
              </w:tabs>
              <w:ind w:right="-282"/>
              <w:rPr>
                <w:rFonts w:cstheme="minorBidi"/>
                <w:color w:val="000000" w:themeColor="text1"/>
              </w:rPr>
            </w:pPr>
            <w:r w:rsidRPr="002B5065">
              <w:rPr>
                <w:rFonts w:cstheme="minorBidi"/>
                <w:color w:val="000000" w:themeColor="text1"/>
              </w:rPr>
              <w:t>EUX-gymnasiet Niels Brock</w:t>
            </w:r>
          </w:p>
        </w:tc>
      </w:tr>
      <w:tr w:rsidR="002B5065" w:rsidRPr="002B5065" w14:paraId="2FB8B239" w14:textId="77777777" w:rsidTr="002B5065">
        <w:trPr>
          <w:trHeight w:val="266"/>
        </w:trPr>
        <w:tc>
          <w:tcPr>
            <w:tcW w:w="2167" w:type="dxa"/>
            <w:shd w:val="clear" w:color="auto" w:fill="auto"/>
          </w:tcPr>
          <w:p w14:paraId="18DBCD8B" w14:textId="77777777" w:rsidR="0094366B" w:rsidRPr="002B5065" w:rsidRDefault="0094366B" w:rsidP="002B5065">
            <w:pPr>
              <w:tabs>
                <w:tab w:val="left" w:pos="10490"/>
              </w:tabs>
              <w:ind w:right="-282"/>
              <w:rPr>
                <w:color w:val="000000" w:themeColor="text1"/>
              </w:rPr>
            </w:pPr>
            <w:r w:rsidRPr="002B5065">
              <w:rPr>
                <w:color w:val="000000" w:themeColor="text1"/>
              </w:rPr>
              <w:t>Uddannelse</w:t>
            </w:r>
          </w:p>
        </w:tc>
        <w:tc>
          <w:tcPr>
            <w:tcW w:w="3044" w:type="dxa"/>
            <w:shd w:val="clear" w:color="auto" w:fill="auto"/>
          </w:tcPr>
          <w:p w14:paraId="43690A30" w14:textId="5D91D809" w:rsidR="0094366B" w:rsidRPr="002B5065" w:rsidRDefault="00F93A49" w:rsidP="002B5065">
            <w:pPr>
              <w:tabs>
                <w:tab w:val="left" w:pos="10490"/>
              </w:tabs>
              <w:ind w:right="-282"/>
              <w:rPr>
                <w:rFonts w:cstheme="minorBidi"/>
                <w:color w:val="000000" w:themeColor="text1"/>
              </w:rPr>
            </w:pPr>
            <w:r w:rsidRPr="002B5065">
              <w:rPr>
                <w:rFonts w:cstheme="minorBidi"/>
                <w:color w:val="000000" w:themeColor="text1"/>
              </w:rPr>
              <w:t>EUD/EUX GF2</w:t>
            </w:r>
          </w:p>
        </w:tc>
      </w:tr>
      <w:tr w:rsidR="002B5065" w:rsidRPr="002B5065" w14:paraId="0B59C35F" w14:textId="77777777" w:rsidTr="002B5065">
        <w:trPr>
          <w:trHeight w:val="285"/>
        </w:trPr>
        <w:tc>
          <w:tcPr>
            <w:tcW w:w="2167" w:type="dxa"/>
            <w:shd w:val="clear" w:color="auto" w:fill="auto"/>
          </w:tcPr>
          <w:p w14:paraId="5B9A05EE" w14:textId="77777777" w:rsidR="0094366B" w:rsidRPr="002B5065" w:rsidRDefault="0094366B" w:rsidP="002B5065">
            <w:pPr>
              <w:tabs>
                <w:tab w:val="left" w:pos="10490"/>
              </w:tabs>
              <w:ind w:right="-282"/>
              <w:rPr>
                <w:color w:val="000000" w:themeColor="text1"/>
              </w:rPr>
            </w:pPr>
            <w:r w:rsidRPr="002B5065">
              <w:rPr>
                <w:color w:val="000000" w:themeColor="text1"/>
              </w:rPr>
              <w:t>Fag og niveau</w:t>
            </w:r>
          </w:p>
        </w:tc>
        <w:tc>
          <w:tcPr>
            <w:tcW w:w="3044" w:type="dxa"/>
            <w:shd w:val="clear" w:color="auto" w:fill="auto"/>
          </w:tcPr>
          <w:p w14:paraId="3EE25167" w14:textId="5BC57788" w:rsidR="0094366B" w:rsidRPr="002B5065" w:rsidRDefault="00F93A49" w:rsidP="002B5065">
            <w:pPr>
              <w:tabs>
                <w:tab w:val="left" w:pos="10490"/>
              </w:tabs>
              <w:ind w:right="-282"/>
              <w:rPr>
                <w:rFonts w:cstheme="minorBidi"/>
                <w:color w:val="000000" w:themeColor="text1"/>
              </w:rPr>
            </w:pPr>
            <w:r w:rsidRPr="002B5065">
              <w:rPr>
                <w:rFonts w:cstheme="minorBidi"/>
                <w:color w:val="000000" w:themeColor="text1"/>
              </w:rPr>
              <w:t>Afsætning C</w:t>
            </w:r>
          </w:p>
        </w:tc>
      </w:tr>
      <w:tr w:rsidR="002B5065" w:rsidRPr="002B5065" w14:paraId="36E22E60" w14:textId="77777777" w:rsidTr="002B5065">
        <w:trPr>
          <w:trHeight w:val="266"/>
        </w:trPr>
        <w:tc>
          <w:tcPr>
            <w:tcW w:w="2167" w:type="dxa"/>
            <w:shd w:val="clear" w:color="auto" w:fill="auto"/>
          </w:tcPr>
          <w:p w14:paraId="0DA8DD05" w14:textId="77777777" w:rsidR="0094366B" w:rsidRPr="002B5065" w:rsidRDefault="00235BD9" w:rsidP="002B5065">
            <w:pPr>
              <w:tabs>
                <w:tab w:val="left" w:pos="10490"/>
              </w:tabs>
              <w:ind w:right="-282"/>
              <w:rPr>
                <w:color w:val="000000" w:themeColor="text1"/>
              </w:rPr>
            </w:pPr>
            <w:r w:rsidRPr="002B5065">
              <w:rPr>
                <w:color w:val="000000" w:themeColor="text1"/>
              </w:rPr>
              <w:t>Lærer</w:t>
            </w:r>
            <w:r w:rsidR="0094366B" w:rsidRPr="002B5065">
              <w:rPr>
                <w:color w:val="000000" w:themeColor="text1"/>
              </w:rPr>
              <w:t>(e)</w:t>
            </w:r>
          </w:p>
        </w:tc>
        <w:tc>
          <w:tcPr>
            <w:tcW w:w="3044" w:type="dxa"/>
            <w:shd w:val="clear" w:color="auto" w:fill="auto"/>
          </w:tcPr>
          <w:p w14:paraId="2233C390" w14:textId="7417A7C5" w:rsidR="0094366B" w:rsidRPr="002B5065" w:rsidRDefault="002B5065" w:rsidP="002B5065">
            <w:pPr>
              <w:tabs>
                <w:tab w:val="left" w:pos="10490"/>
              </w:tabs>
              <w:ind w:right="-282"/>
              <w:rPr>
                <w:rFonts w:cstheme="minorBidi"/>
                <w:color w:val="000000" w:themeColor="text1"/>
              </w:rPr>
            </w:pPr>
            <w:r w:rsidRPr="002B5065">
              <w:rPr>
                <w:rFonts w:cstheme="minorBidi"/>
                <w:color w:val="000000" w:themeColor="text1"/>
              </w:rPr>
              <w:t>Jakob Oreby</w:t>
            </w:r>
          </w:p>
        </w:tc>
      </w:tr>
      <w:tr w:rsidR="002B5065" w:rsidRPr="002B5065" w14:paraId="1724CFB9" w14:textId="77777777" w:rsidTr="002B5065">
        <w:trPr>
          <w:trHeight w:val="266"/>
        </w:trPr>
        <w:tc>
          <w:tcPr>
            <w:tcW w:w="2167" w:type="dxa"/>
            <w:shd w:val="clear" w:color="auto" w:fill="auto"/>
          </w:tcPr>
          <w:p w14:paraId="1E19E228" w14:textId="77777777" w:rsidR="0094366B" w:rsidRPr="002B5065" w:rsidRDefault="0094366B" w:rsidP="002B5065">
            <w:pPr>
              <w:tabs>
                <w:tab w:val="left" w:pos="10490"/>
              </w:tabs>
              <w:ind w:right="-282"/>
              <w:rPr>
                <w:color w:val="000000" w:themeColor="text1"/>
              </w:rPr>
            </w:pPr>
            <w:r w:rsidRPr="002B5065">
              <w:rPr>
                <w:color w:val="000000" w:themeColor="text1"/>
              </w:rPr>
              <w:t>Hold</w:t>
            </w:r>
          </w:p>
        </w:tc>
        <w:tc>
          <w:tcPr>
            <w:tcW w:w="3044" w:type="dxa"/>
            <w:shd w:val="clear" w:color="auto" w:fill="auto"/>
          </w:tcPr>
          <w:p w14:paraId="6205E4BB" w14:textId="442847DD" w:rsidR="0094366B" w:rsidRPr="002B5065" w:rsidRDefault="002B5065" w:rsidP="002B5065">
            <w:pPr>
              <w:tabs>
                <w:tab w:val="left" w:pos="10490"/>
              </w:tabs>
              <w:ind w:right="-282"/>
              <w:rPr>
                <w:rFonts w:cstheme="minorBidi"/>
                <w:color w:val="000000" w:themeColor="text1"/>
              </w:rPr>
            </w:pPr>
            <w:r w:rsidRPr="002B5065">
              <w:rPr>
                <w:rFonts w:cstheme="minorBidi"/>
                <w:color w:val="000000" w:themeColor="text1"/>
              </w:rPr>
              <w:t>21</w:t>
            </w:r>
            <w:r w:rsidR="0067490F">
              <w:rPr>
                <w:rFonts w:cstheme="minorBidi"/>
                <w:color w:val="000000" w:themeColor="text1"/>
              </w:rPr>
              <w:t>E</w:t>
            </w:r>
          </w:p>
        </w:tc>
      </w:tr>
    </w:tbl>
    <w:p w14:paraId="7A41B45C" w14:textId="77777777" w:rsidR="00075256" w:rsidRPr="002B5065" w:rsidRDefault="00075256" w:rsidP="002B5065">
      <w:pPr>
        <w:tabs>
          <w:tab w:val="left" w:pos="10490"/>
        </w:tabs>
        <w:ind w:right="-282"/>
        <w:rPr>
          <w:rFonts w:asciiTheme="minorHAnsi" w:hAnsiTheme="minorHAnsi" w:cstheme="minorHAnsi"/>
          <w:color w:val="000000" w:themeColor="text1"/>
        </w:rPr>
      </w:pPr>
    </w:p>
    <w:p w14:paraId="45B12A8D" w14:textId="77777777" w:rsidR="009969BF" w:rsidRPr="002B5065" w:rsidRDefault="009969BF" w:rsidP="002B5065">
      <w:pPr>
        <w:tabs>
          <w:tab w:val="left" w:pos="10490"/>
        </w:tabs>
        <w:ind w:right="-282"/>
        <w:rPr>
          <w:rFonts w:asciiTheme="minorHAnsi" w:hAnsiTheme="minorHAnsi" w:cstheme="minorHAnsi"/>
          <w:color w:val="000000" w:themeColor="text1"/>
        </w:rPr>
      </w:pPr>
    </w:p>
    <w:p w14:paraId="38BA4A40" w14:textId="77777777" w:rsidR="00075256" w:rsidRPr="002B5065" w:rsidRDefault="00075256" w:rsidP="002B5065">
      <w:pPr>
        <w:tabs>
          <w:tab w:val="left" w:pos="10490"/>
        </w:tabs>
        <w:ind w:right="-282"/>
        <w:rPr>
          <w:rFonts w:asciiTheme="minorHAnsi" w:hAnsiTheme="minorHAnsi" w:cstheme="minorHAnsi"/>
          <w:b/>
          <w:color w:val="000000" w:themeColor="text1"/>
        </w:rPr>
      </w:pPr>
      <w:bookmarkStart w:id="0" w:name="Retur"/>
      <w:r w:rsidRPr="002B5065">
        <w:rPr>
          <w:rFonts w:asciiTheme="minorHAnsi" w:hAnsiTheme="minorHAnsi" w:cstheme="minorHAnsi"/>
          <w:b/>
          <w:color w:val="000000" w:themeColor="text1"/>
        </w:rPr>
        <w:t>Oversigt over gennemførte undervisningsforløb</w:t>
      </w:r>
      <w:bookmarkEnd w:id="0"/>
      <w:r w:rsidR="002B7157" w:rsidRPr="002B5065">
        <w:rPr>
          <w:rFonts w:asciiTheme="minorHAnsi" w:hAnsiTheme="minorHAnsi" w:cstheme="minorHAnsi"/>
          <w:b/>
          <w:color w:val="000000" w:themeColor="text1"/>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2B5065" w:rsidRPr="002B5065" w14:paraId="4A2C1099" w14:textId="77777777" w:rsidTr="747D93F5">
        <w:tc>
          <w:tcPr>
            <w:tcW w:w="1129" w:type="dxa"/>
            <w:shd w:val="clear" w:color="auto" w:fill="auto"/>
          </w:tcPr>
          <w:p w14:paraId="5DBF49B9" w14:textId="3345D1E0" w:rsidR="00F93A49" w:rsidRPr="002B5065" w:rsidRDefault="002B5065" w:rsidP="002B5065">
            <w:pPr>
              <w:tabs>
                <w:tab w:val="left" w:pos="10490"/>
              </w:tabs>
              <w:spacing w:before="120" w:after="120"/>
              <w:ind w:right="-282"/>
              <w:rPr>
                <w:rFonts w:asciiTheme="minorHAnsi" w:hAnsiTheme="minorHAnsi" w:cstheme="minorBidi"/>
                <w:b/>
                <w:bCs/>
                <w:color w:val="000000" w:themeColor="text1"/>
              </w:rPr>
            </w:pPr>
            <w:r>
              <w:rPr>
                <w:rFonts w:asciiTheme="minorHAnsi" w:hAnsiTheme="minorHAnsi" w:cstheme="minorBidi"/>
                <w:b/>
                <w:bCs/>
                <w:color w:val="000000" w:themeColor="text1"/>
              </w:rPr>
              <w:t>Tema 1</w:t>
            </w:r>
          </w:p>
        </w:tc>
        <w:tc>
          <w:tcPr>
            <w:tcW w:w="8499" w:type="dxa"/>
            <w:shd w:val="clear" w:color="auto" w:fill="auto"/>
          </w:tcPr>
          <w:p w14:paraId="0E7C1B32" w14:textId="13536A18" w:rsidR="00F93A49" w:rsidRPr="002B5065" w:rsidRDefault="00F93A49" w:rsidP="002B5065">
            <w:pPr>
              <w:tabs>
                <w:tab w:val="left" w:pos="10490"/>
              </w:tabs>
              <w:ind w:right="-282"/>
              <w:rPr>
                <w:rFonts w:asciiTheme="minorHAnsi" w:hAnsiTheme="minorHAnsi" w:cstheme="minorBidi"/>
                <w:color w:val="000000" w:themeColor="text1"/>
              </w:rPr>
            </w:pPr>
            <w:r w:rsidRPr="002B5065">
              <w:rPr>
                <w:rFonts w:asciiTheme="minorHAnsi" w:hAnsiTheme="minorHAnsi" w:cstheme="minorBidi"/>
                <w:color w:val="000000" w:themeColor="text1"/>
              </w:rPr>
              <w:t>Intro til fage</w:t>
            </w:r>
            <w:r w:rsidR="07D45A7F" w:rsidRPr="002B5065">
              <w:rPr>
                <w:rFonts w:asciiTheme="minorHAnsi" w:hAnsiTheme="minorHAnsi" w:cstheme="minorBidi"/>
                <w:color w:val="000000" w:themeColor="text1"/>
              </w:rPr>
              <w:t>t</w:t>
            </w:r>
          </w:p>
        </w:tc>
      </w:tr>
      <w:tr w:rsidR="002B5065" w:rsidRPr="002B5065" w14:paraId="1F3419FF" w14:textId="77777777" w:rsidTr="747D93F5">
        <w:tc>
          <w:tcPr>
            <w:tcW w:w="1129" w:type="dxa"/>
            <w:shd w:val="clear" w:color="auto" w:fill="auto"/>
          </w:tcPr>
          <w:p w14:paraId="1785A9B5" w14:textId="1C289751" w:rsidR="00F93A49" w:rsidRPr="002B5065" w:rsidRDefault="002B5065" w:rsidP="002B5065">
            <w:pPr>
              <w:tabs>
                <w:tab w:val="left" w:pos="10490"/>
              </w:tabs>
              <w:spacing w:before="120" w:after="120"/>
              <w:ind w:right="-282"/>
              <w:rPr>
                <w:rFonts w:asciiTheme="minorHAnsi" w:hAnsiTheme="minorHAnsi" w:cstheme="minorBidi"/>
                <w:b/>
                <w:bCs/>
                <w:color w:val="000000" w:themeColor="text1"/>
              </w:rPr>
            </w:pPr>
            <w:r>
              <w:rPr>
                <w:rFonts w:asciiTheme="minorHAnsi" w:hAnsiTheme="minorHAnsi" w:cstheme="minorBidi"/>
                <w:b/>
                <w:bCs/>
                <w:color w:val="000000" w:themeColor="text1"/>
              </w:rPr>
              <w:t>Tema 2</w:t>
            </w:r>
          </w:p>
        </w:tc>
        <w:tc>
          <w:tcPr>
            <w:tcW w:w="8499" w:type="dxa"/>
            <w:shd w:val="clear" w:color="auto" w:fill="auto"/>
          </w:tcPr>
          <w:p w14:paraId="7DCC3C59" w14:textId="05614A55" w:rsidR="00F93A49" w:rsidRPr="002B5065" w:rsidRDefault="00F93A49" w:rsidP="002B5065">
            <w:pPr>
              <w:tabs>
                <w:tab w:val="left" w:pos="10490"/>
              </w:tabs>
              <w:ind w:right="-282"/>
              <w:rPr>
                <w:rFonts w:asciiTheme="minorHAnsi" w:hAnsiTheme="minorHAnsi" w:cstheme="minorHAnsi"/>
                <w:color w:val="000000" w:themeColor="text1"/>
              </w:rPr>
            </w:pPr>
            <w:r w:rsidRPr="002B5065">
              <w:rPr>
                <w:rFonts w:asciiTheme="minorHAnsi" w:hAnsiTheme="minorHAnsi" w:cstheme="minorHAnsi"/>
                <w:color w:val="000000" w:themeColor="text1"/>
              </w:rPr>
              <w:t>Virksomhedsforståelse</w:t>
            </w:r>
          </w:p>
        </w:tc>
      </w:tr>
      <w:tr w:rsidR="002B5065" w:rsidRPr="002B5065" w14:paraId="0662A30E" w14:textId="77777777" w:rsidTr="747D93F5">
        <w:tc>
          <w:tcPr>
            <w:tcW w:w="1129" w:type="dxa"/>
            <w:shd w:val="clear" w:color="auto" w:fill="auto"/>
          </w:tcPr>
          <w:p w14:paraId="2CD60243" w14:textId="11845836" w:rsidR="00F93A49" w:rsidRPr="002B5065" w:rsidRDefault="002B5065" w:rsidP="002B5065">
            <w:pPr>
              <w:tabs>
                <w:tab w:val="left" w:pos="10490"/>
              </w:tabs>
              <w:spacing w:before="120" w:after="120"/>
              <w:ind w:right="-282"/>
              <w:rPr>
                <w:rFonts w:asciiTheme="minorHAnsi" w:hAnsiTheme="minorHAnsi" w:cstheme="minorBidi"/>
                <w:b/>
                <w:bCs/>
                <w:color w:val="000000" w:themeColor="text1"/>
              </w:rPr>
            </w:pPr>
            <w:r>
              <w:rPr>
                <w:rFonts w:asciiTheme="minorHAnsi" w:hAnsiTheme="minorHAnsi" w:cstheme="minorBidi"/>
                <w:b/>
                <w:bCs/>
                <w:color w:val="000000" w:themeColor="text1"/>
              </w:rPr>
              <w:t>Tema 3</w:t>
            </w:r>
          </w:p>
        </w:tc>
        <w:tc>
          <w:tcPr>
            <w:tcW w:w="8499" w:type="dxa"/>
            <w:shd w:val="clear" w:color="auto" w:fill="auto"/>
          </w:tcPr>
          <w:p w14:paraId="292187C7" w14:textId="7ECFD5B1"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Efterspørgsel</w:t>
            </w:r>
          </w:p>
        </w:tc>
      </w:tr>
      <w:tr w:rsidR="002B5065" w:rsidRPr="002B5065" w14:paraId="2A4F68ED" w14:textId="77777777" w:rsidTr="747D93F5">
        <w:tc>
          <w:tcPr>
            <w:tcW w:w="1129" w:type="dxa"/>
            <w:shd w:val="clear" w:color="auto" w:fill="auto"/>
          </w:tcPr>
          <w:p w14:paraId="111607B0" w14:textId="4D43EC4B" w:rsidR="00F93A49" w:rsidRPr="002B5065" w:rsidRDefault="002B5065" w:rsidP="002B5065">
            <w:pPr>
              <w:tabs>
                <w:tab w:val="left" w:pos="10490"/>
              </w:tabs>
              <w:spacing w:before="120" w:after="120"/>
              <w:ind w:right="-282"/>
              <w:rPr>
                <w:rFonts w:asciiTheme="minorHAnsi" w:hAnsiTheme="minorHAnsi" w:cstheme="minorBidi"/>
                <w:b/>
                <w:bCs/>
                <w:color w:val="000000" w:themeColor="text1"/>
              </w:rPr>
            </w:pPr>
            <w:r>
              <w:rPr>
                <w:rFonts w:asciiTheme="minorHAnsi" w:hAnsiTheme="minorHAnsi" w:cstheme="minorBidi"/>
                <w:b/>
                <w:bCs/>
                <w:color w:val="000000" w:themeColor="text1"/>
              </w:rPr>
              <w:t>Tema 4</w:t>
            </w:r>
          </w:p>
        </w:tc>
        <w:tc>
          <w:tcPr>
            <w:tcW w:w="8499" w:type="dxa"/>
            <w:shd w:val="clear" w:color="auto" w:fill="auto"/>
          </w:tcPr>
          <w:p w14:paraId="153195E0" w14:textId="0F06BB24"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Udbud</w:t>
            </w:r>
          </w:p>
        </w:tc>
      </w:tr>
      <w:tr w:rsidR="002B5065" w:rsidRPr="002B5065" w14:paraId="6333612B" w14:textId="77777777" w:rsidTr="747D93F5">
        <w:tc>
          <w:tcPr>
            <w:tcW w:w="1129" w:type="dxa"/>
            <w:shd w:val="clear" w:color="auto" w:fill="auto"/>
          </w:tcPr>
          <w:p w14:paraId="43790891" w14:textId="6245F490" w:rsidR="00F93A49" w:rsidRPr="002B5065" w:rsidRDefault="002B5065" w:rsidP="002B5065">
            <w:pPr>
              <w:tabs>
                <w:tab w:val="left" w:pos="10490"/>
              </w:tabs>
              <w:spacing w:before="120" w:after="120"/>
              <w:ind w:right="-282"/>
              <w:rPr>
                <w:rFonts w:asciiTheme="minorHAnsi" w:hAnsiTheme="minorHAnsi" w:cstheme="minorHAnsi"/>
                <w:b/>
                <w:color w:val="000000" w:themeColor="text1"/>
              </w:rPr>
            </w:pPr>
            <w:r>
              <w:rPr>
                <w:rFonts w:asciiTheme="minorHAnsi" w:hAnsiTheme="minorHAnsi" w:cstheme="minorHAnsi"/>
                <w:b/>
                <w:color w:val="000000" w:themeColor="text1"/>
              </w:rPr>
              <w:t>Tema 5</w:t>
            </w:r>
          </w:p>
        </w:tc>
        <w:tc>
          <w:tcPr>
            <w:tcW w:w="8499" w:type="dxa"/>
            <w:shd w:val="clear" w:color="auto" w:fill="auto"/>
          </w:tcPr>
          <w:p w14:paraId="154A6C8F" w14:textId="5B809899"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Parametermixet</w:t>
            </w:r>
          </w:p>
        </w:tc>
      </w:tr>
      <w:tr w:rsidR="002B5065" w:rsidRPr="002B5065" w14:paraId="28E9E0DE" w14:textId="77777777" w:rsidTr="747D93F5">
        <w:tc>
          <w:tcPr>
            <w:tcW w:w="1129" w:type="dxa"/>
            <w:shd w:val="clear" w:color="auto" w:fill="auto"/>
          </w:tcPr>
          <w:p w14:paraId="4523A9CE" w14:textId="3B62CA42" w:rsidR="00F93A49" w:rsidRPr="002B5065" w:rsidRDefault="002B5065" w:rsidP="002B5065">
            <w:pPr>
              <w:tabs>
                <w:tab w:val="left" w:pos="10490"/>
              </w:tabs>
              <w:spacing w:before="120" w:after="120"/>
              <w:ind w:right="-282"/>
              <w:rPr>
                <w:rFonts w:asciiTheme="minorHAnsi" w:hAnsiTheme="minorHAnsi" w:cstheme="minorHAnsi"/>
                <w:b/>
                <w:color w:val="000000" w:themeColor="text1"/>
              </w:rPr>
            </w:pPr>
            <w:r>
              <w:rPr>
                <w:rFonts w:asciiTheme="minorHAnsi" w:hAnsiTheme="minorHAnsi" w:cstheme="minorHAnsi"/>
                <w:b/>
                <w:color w:val="000000" w:themeColor="text1"/>
              </w:rPr>
              <w:t>Tema 6</w:t>
            </w:r>
          </w:p>
        </w:tc>
        <w:tc>
          <w:tcPr>
            <w:tcW w:w="8499" w:type="dxa"/>
            <w:shd w:val="clear" w:color="auto" w:fill="auto"/>
          </w:tcPr>
          <w:p w14:paraId="04360EFE" w14:textId="11F6326A"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Service &amp; Kundebetjening</w:t>
            </w:r>
          </w:p>
        </w:tc>
      </w:tr>
      <w:tr w:rsidR="002B5065" w:rsidRPr="002B5065" w14:paraId="076E3F9E" w14:textId="77777777" w:rsidTr="747D93F5">
        <w:tc>
          <w:tcPr>
            <w:tcW w:w="1129" w:type="dxa"/>
            <w:shd w:val="clear" w:color="auto" w:fill="auto"/>
          </w:tcPr>
          <w:p w14:paraId="2F648023" w14:textId="3BC1D426" w:rsidR="00F93A49" w:rsidRPr="002B5065" w:rsidRDefault="002B5065" w:rsidP="002B5065">
            <w:pPr>
              <w:tabs>
                <w:tab w:val="left" w:pos="10490"/>
              </w:tabs>
              <w:spacing w:before="120" w:after="120"/>
              <w:ind w:right="-282"/>
              <w:rPr>
                <w:rFonts w:asciiTheme="minorHAnsi" w:hAnsiTheme="minorHAnsi" w:cstheme="minorHAnsi"/>
                <w:b/>
                <w:color w:val="000000" w:themeColor="text1"/>
              </w:rPr>
            </w:pPr>
            <w:r>
              <w:rPr>
                <w:rFonts w:asciiTheme="minorHAnsi" w:hAnsiTheme="minorHAnsi" w:cstheme="minorHAnsi"/>
                <w:b/>
                <w:color w:val="000000" w:themeColor="text1"/>
              </w:rPr>
              <w:t>Tema 7</w:t>
            </w:r>
          </w:p>
        </w:tc>
        <w:tc>
          <w:tcPr>
            <w:tcW w:w="8499" w:type="dxa"/>
            <w:shd w:val="clear" w:color="auto" w:fill="auto"/>
          </w:tcPr>
          <w:p w14:paraId="3D94903D" w14:textId="7027B8E6"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Dokumentationsopgaven</w:t>
            </w:r>
          </w:p>
        </w:tc>
      </w:tr>
      <w:tr w:rsidR="00F93A49" w:rsidRPr="002B5065" w14:paraId="79089AAA" w14:textId="77777777" w:rsidTr="747D93F5">
        <w:tc>
          <w:tcPr>
            <w:tcW w:w="1129" w:type="dxa"/>
            <w:shd w:val="clear" w:color="auto" w:fill="auto"/>
          </w:tcPr>
          <w:p w14:paraId="2B8B4081" w14:textId="0A6C2140" w:rsidR="00F93A49" w:rsidRPr="002B5065" w:rsidRDefault="002B5065" w:rsidP="002B5065">
            <w:pPr>
              <w:tabs>
                <w:tab w:val="left" w:pos="10490"/>
              </w:tabs>
              <w:spacing w:before="120" w:after="120"/>
              <w:ind w:right="-282"/>
              <w:rPr>
                <w:rFonts w:asciiTheme="minorHAnsi" w:hAnsiTheme="minorHAnsi" w:cstheme="minorHAnsi"/>
                <w:b/>
                <w:color w:val="000000" w:themeColor="text1"/>
              </w:rPr>
            </w:pPr>
            <w:r>
              <w:rPr>
                <w:rFonts w:asciiTheme="minorHAnsi" w:hAnsiTheme="minorHAnsi" w:cstheme="minorHAnsi"/>
                <w:b/>
                <w:color w:val="000000" w:themeColor="text1"/>
              </w:rPr>
              <w:t>Tema 8</w:t>
            </w:r>
          </w:p>
        </w:tc>
        <w:tc>
          <w:tcPr>
            <w:tcW w:w="8499" w:type="dxa"/>
            <w:shd w:val="clear" w:color="auto" w:fill="auto"/>
          </w:tcPr>
          <w:p w14:paraId="18365FDF" w14:textId="7DB37A23" w:rsidR="00F93A49" w:rsidRPr="002B5065" w:rsidRDefault="00F93A49" w:rsidP="002B5065">
            <w:pPr>
              <w:tabs>
                <w:tab w:val="left" w:pos="10490"/>
              </w:tabs>
              <w:spacing w:before="120" w:after="120"/>
              <w:ind w:right="-282"/>
              <w:rPr>
                <w:rFonts w:asciiTheme="minorHAnsi" w:hAnsiTheme="minorHAnsi" w:cstheme="minorHAnsi"/>
                <w:color w:val="000000" w:themeColor="text1"/>
              </w:rPr>
            </w:pPr>
            <w:r w:rsidRPr="002B5065">
              <w:rPr>
                <w:rFonts w:asciiTheme="minorHAnsi" w:hAnsiTheme="minorHAnsi" w:cstheme="minorHAnsi"/>
                <w:color w:val="000000" w:themeColor="text1"/>
              </w:rPr>
              <w:t>Repetition &amp; Eksamensforberedelse</w:t>
            </w:r>
          </w:p>
        </w:tc>
      </w:tr>
    </w:tbl>
    <w:p w14:paraId="269478E4" w14:textId="77777777" w:rsidR="00235BD9" w:rsidRPr="002B5065" w:rsidRDefault="00235BD9" w:rsidP="002B5065">
      <w:pPr>
        <w:tabs>
          <w:tab w:val="left" w:pos="10490"/>
        </w:tabs>
        <w:ind w:right="-282"/>
        <w:rPr>
          <w:rFonts w:asciiTheme="minorHAnsi" w:hAnsiTheme="minorHAnsi" w:cstheme="minorHAnsi"/>
          <w:color w:val="000000" w:themeColor="text1"/>
        </w:rPr>
      </w:pPr>
    </w:p>
    <w:p w14:paraId="28EE84FE" w14:textId="77777777" w:rsidR="00451E03" w:rsidRPr="002B5065" w:rsidRDefault="00235BD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color w:val="000000" w:themeColor="text1"/>
        </w:rPr>
        <w:br w:type="page"/>
      </w:r>
      <w:r w:rsidR="00075256" w:rsidRPr="002B5065">
        <w:rPr>
          <w:rFonts w:asciiTheme="minorHAnsi" w:hAnsiTheme="minorHAnsi" w:cstheme="minorHAnsi"/>
          <w:b/>
          <w:color w:val="000000" w:themeColor="text1"/>
        </w:rPr>
        <w:lastRenderedPageBreak/>
        <w:t>Beskrivelse af det enkelte undervisningsforløb</w:t>
      </w:r>
      <w:r w:rsidR="00451E03" w:rsidRPr="002B5065">
        <w:rPr>
          <w:rFonts w:asciiTheme="minorHAnsi" w:hAnsiTheme="minorHAnsi" w:cstheme="minorHAnsi"/>
          <w:b/>
          <w:color w:val="000000" w:themeColor="text1"/>
        </w:rPr>
        <w:t xml:space="preserve"> </w:t>
      </w:r>
    </w:p>
    <w:p w14:paraId="6170C6A8" w14:textId="77777777" w:rsidR="00BB22F1" w:rsidRPr="002B5065" w:rsidRDefault="00451E03" w:rsidP="002B5065">
      <w:pPr>
        <w:tabs>
          <w:tab w:val="left" w:pos="10490"/>
        </w:tabs>
        <w:ind w:right="-282"/>
        <w:rPr>
          <w:rFonts w:asciiTheme="minorHAnsi" w:hAnsiTheme="minorHAnsi" w:cstheme="minorHAnsi"/>
          <w:i/>
          <w:color w:val="000000" w:themeColor="text1"/>
        </w:rPr>
      </w:pPr>
      <w:r w:rsidRPr="002B5065">
        <w:rPr>
          <w:rFonts w:asciiTheme="minorHAnsi" w:hAnsiTheme="minorHAnsi" w:cstheme="minorHAnsi"/>
          <w:i/>
          <w:color w:val="000000" w:themeColor="text1"/>
        </w:rPr>
        <w:t>Nb! E</w:t>
      </w:r>
      <w:r w:rsidR="00F431D1" w:rsidRPr="002B5065">
        <w:rPr>
          <w:rFonts w:asciiTheme="minorHAnsi" w:hAnsiTheme="minorHAnsi" w:cstheme="minorHAnsi"/>
          <w:i/>
          <w:color w:val="000000" w:themeColor="text1"/>
        </w:rPr>
        <w:t>t</w:t>
      </w:r>
      <w:r w:rsidR="00075256" w:rsidRPr="002B5065">
        <w:rPr>
          <w:rFonts w:asciiTheme="minorHAnsi" w:hAnsiTheme="minorHAnsi" w:cstheme="minorHAnsi"/>
          <w:i/>
          <w:color w:val="000000" w:themeColor="text1"/>
        </w:rPr>
        <w:t xml:space="preserve"> skema for hvert fo</w:t>
      </w:r>
      <w:r w:rsidRPr="002B5065">
        <w:rPr>
          <w:rFonts w:asciiTheme="minorHAnsi" w:hAnsiTheme="minorHAnsi" w:cstheme="minorHAnsi"/>
          <w:i/>
          <w:color w:val="000000" w:themeColor="text1"/>
        </w:rPr>
        <w:t>rløb</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98"/>
        <w:gridCol w:w="8907"/>
      </w:tblGrid>
      <w:tr w:rsidR="002B5065" w:rsidRPr="002B5065" w14:paraId="064FFCE2" w14:textId="77777777" w:rsidTr="009802BC">
        <w:trPr>
          <w:trHeight w:val="605"/>
        </w:trPr>
        <w:tc>
          <w:tcPr>
            <w:tcW w:w="0" w:type="auto"/>
            <w:shd w:val="clear" w:color="auto" w:fill="auto"/>
          </w:tcPr>
          <w:p w14:paraId="3E8218B0" w14:textId="4CFC986B" w:rsidR="008B75EF" w:rsidRPr="002B5065" w:rsidRDefault="002B5065" w:rsidP="002B5065">
            <w:pPr>
              <w:tabs>
                <w:tab w:val="left" w:pos="10490"/>
              </w:tabs>
              <w:ind w:right="-282"/>
              <w:rPr>
                <w:rFonts w:asciiTheme="minorHAnsi" w:hAnsiTheme="minorHAnsi" w:cstheme="minorBidi"/>
                <w:b/>
                <w:bCs/>
                <w:color w:val="000000" w:themeColor="text1"/>
              </w:rPr>
            </w:pPr>
            <w:r>
              <w:rPr>
                <w:rFonts w:asciiTheme="minorHAnsi" w:hAnsiTheme="minorHAnsi" w:cstheme="minorBidi"/>
                <w:b/>
                <w:bCs/>
                <w:color w:val="000000" w:themeColor="text1"/>
              </w:rPr>
              <w:t>Tema</w:t>
            </w:r>
            <w:r w:rsidR="5ADDD271" w:rsidRPr="002B5065">
              <w:rPr>
                <w:rFonts w:asciiTheme="minorHAnsi" w:hAnsiTheme="minorHAnsi" w:cstheme="minorBidi"/>
                <w:b/>
                <w:bCs/>
                <w:color w:val="000000" w:themeColor="text1"/>
              </w:rPr>
              <w:t xml:space="preserve"> </w:t>
            </w:r>
            <w:r w:rsidR="6F2F8265" w:rsidRPr="002B5065">
              <w:rPr>
                <w:rFonts w:asciiTheme="minorHAnsi" w:hAnsiTheme="minorHAnsi" w:cstheme="minorBidi"/>
                <w:b/>
                <w:bCs/>
                <w:color w:val="000000" w:themeColor="text1"/>
              </w:rPr>
              <w:t>1</w:t>
            </w:r>
          </w:p>
          <w:p w14:paraId="1FF9E2DE" w14:textId="77777777" w:rsidR="004B4443" w:rsidRPr="002B5065" w:rsidRDefault="004B4443" w:rsidP="002B5065">
            <w:pPr>
              <w:tabs>
                <w:tab w:val="left" w:pos="10490"/>
              </w:tabs>
              <w:ind w:right="-282"/>
              <w:rPr>
                <w:rFonts w:asciiTheme="minorHAnsi" w:hAnsiTheme="minorHAnsi" w:cstheme="minorHAnsi"/>
                <w:b/>
                <w:color w:val="000000" w:themeColor="text1"/>
              </w:rPr>
            </w:pPr>
          </w:p>
        </w:tc>
        <w:tc>
          <w:tcPr>
            <w:tcW w:w="8907" w:type="dxa"/>
            <w:shd w:val="clear" w:color="auto" w:fill="auto"/>
          </w:tcPr>
          <w:p w14:paraId="50812AB3" w14:textId="6FC9AC29" w:rsidR="008B75EF" w:rsidRPr="002B5065" w:rsidRDefault="00F93A49" w:rsidP="009802BC">
            <w:pPr>
              <w:tabs>
                <w:tab w:val="left" w:pos="10300"/>
                <w:tab w:val="left" w:pos="10490"/>
              </w:tabs>
              <w:ind w:right="457"/>
              <w:rPr>
                <w:rFonts w:asciiTheme="minorHAnsi" w:hAnsiTheme="minorHAnsi" w:cstheme="minorBidi"/>
                <w:b/>
                <w:bCs/>
                <w:color w:val="000000" w:themeColor="text1"/>
              </w:rPr>
            </w:pPr>
            <w:bookmarkStart w:id="1" w:name="Titel1"/>
            <w:r w:rsidRPr="002B5065">
              <w:rPr>
                <w:rFonts w:asciiTheme="minorHAnsi" w:hAnsiTheme="minorHAnsi" w:cstheme="minorBidi"/>
                <w:b/>
                <w:bCs/>
                <w:color w:val="000000" w:themeColor="text1"/>
              </w:rPr>
              <w:t>Intro til faget</w:t>
            </w:r>
            <w:bookmarkEnd w:id="1"/>
          </w:p>
        </w:tc>
      </w:tr>
      <w:tr w:rsidR="002B5065" w:rsidRPr="002B5065" w14:paraId="538B4FD7" w14:textId="77777777" w:rsidTr="009802BC">
        <w:trPr>
          <w:trHeight w:val="1190"/>
        </w:trPr>
        <w:tc>
          <w:tcPr>
            <w:tcW w:w="0" w:type="auto"/>
            <w:shd w:val="clear" w:color="auto" w:fill="auto"/>
          </w:tcPr>
          <w:p w14:paraId="45A51423" w14:textId="4E13CF73" w:rsidR="008B75EF" w:rsidRPr="002B5065" w:rsidRDefault="002B7157"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8907" w:type="dxa"/>
            <w:shd w:val="clear" w:color="auto" w:fill="auto"/>
          </w:tcPr>
          <w:p w14:paraId="7B7B0209" w14:textId="005F6F3E" w:rsidR="000B4186" w:rsidRPr="002B5065" w:rsidRDefault="0054602C" w:rsidP="009802BC">
            <w:pPr>
              <w:tabs>
                <w:tab w:val="left" w:pos="10490"/>
              </w:tabs>
              <w:ind w:right="457"/>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 xml:space="preserve">Introduktion til fagets rammer, herunder faglige mål, kompetencer, bedømmelseskriterier, værktøjer og processer. Der </w:t>
            </w:r>
            <w:r w:rsidR="0062432A" w:rsidRPr="002B5065">
              <w:rPr>
                <w:rStyle w:val="normaltextrun"/>
                <w:rFonts w:asciiTheme="minorHAnsi" w:hAnsiTheme="minorHAnsi" w:cstheme="minorHAnsi"/>
                <w:color w:val="000000" w:themeColor="text1"/>
              </w:rPr>
              <w:t>int</w:t>
            </w:r>
            <w:r w:rsidRPr="002B5065">
              <w:rPr>
                <w:rStyle w:val="normaltextrun"/>
                <w:rFonts w:asciiTheme="minorHAnsi" w:hAnsiTheme="minorHAnsi" w:cstheme="minorHAnsi"/>
                <w:color w:val="000000" w:themeColor="text1"/>
              </w:rPr>
              <w:t>roduceres ligeledes til fagets faglige progression under hele uddannelse, dvs. fagets sammenhæng med Afsætning A.</w:t>
            </w:r>
          </w:p>
          <w:p w14:paraId="390A19C4" w14:textId="77777777" w:rsidR="000B4186" w:rsidRPr="002B5065" w:rsidRDefault="000B4186" w:rsidP="009802BC">
            <w:pPr>
              <w:tabs>
                <w:tab w:val="left" w:pos="10490"/>
              </w:tabs>
              <w:ind w:right="457"/>
              <w:rPr>
                <w:rFonts w:asciiTheme="minorHAnsi" w:hAnsiTheme="minorHAnsi" w:cstheme="minorHAnsi"/>
                <w:color w:val="000000" w:themeColor="text1"/>
              </w:rPr>
            </w:pPr>
          </w:p>
        </w:tc>
      </w:tr>
      <w:tr w:rsidR="002B5065" w:rsidRPr="002B5065" w14:paraId="7316DEAE" w14:textId="77777777" w:rsidTr="009802BC">
        <w:trPr>
          <w:trHeight w:val="3348"/>
        </w:trPr>
        <w:tc>
          <w:tcPr>
            <w:tcW w:w="0" w:type="auto"/>
            <w:shd w:val="clear" w:color="auto" w:fill="auto"/>
          </w:tcPr>
          <w:p w14:paraId="2282CA91" w14:textId="77777777" w:rsidR="002B7157" w:rsidRPr="002B5065" w:rsidRDefault="002B7157"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8907" w:type="dxa"/>
            <w:shd w:val="clear" w:color="auto" w:fill="auto"/>
          </w:tcPr>
          <w:p w14:paraId="72274B50" w14:textId="77777777" w:rsidR="0062432A" w:rsidRPr="002B5065" w:rsidRDefault="0062432A" w:rsidP="009802BC">
            <w:p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68813FC9" w14:textId="77777777" w:rsidR="0062432A" w:rsidRPr="002B5065" w:rsidRDefault="0062432A" w:rsidP="009802BC">
            <w:pPr>
              <w:pStyle w:val="Listeafsnit"/>
              <w:numPr>
                <w:ilvl w:val="0"/>
                <w:numId w:val="14"/>
              </w:numPr>
              <w:tabs>
                <w:tab w:val="left" w:pos="10490"/>
              </w:tabs>
              <w:spacing w:line="240" w:lineRule="auto"/>
              <w:ind w:right="457"/>
              <w:contextualSpacing/>
              <w:rPr>
                <w:rFonts w:asciiTheme="minorHAnsi" w:hAnsiTheme="minorHAnsi" w:cstheme="minorHAnsi"/>
                <w:color w:val="000000" w:themeColor="text1"/>
              </w:rPr>
            </w:pPr>
            <w:r w:rsidRPr="002B5065">
              <w:rPr>
                <w:rFonts w:asciiTheme="minorHAnsi" w:hAnsiTheme="minorHAnsi" w:cstheme="minorHAnsi"/>
                <w:color w:val="000000" w:themeColor="text1"/>
              </w:rPr>
              <w:t>Kendskab til fagets metodiske afsat og arbejdsformer</w:t>
            </w:r>
          </w:p>
          <w:p w14:paraId="4178E872" w14:textId="77777777" w:rsidR="0062432A" w:rsidRPr="002B5065" w:rsidRDefault="0062432A" w:rsidP="009802BC">
            <w:pPr>
              <w:pStyle w:val="Listeafsnit"/>
              <w:numPr>
                <w:ilvl w:val="0"/>
                <w:numId w:val="14"/>
              </w:numPr>
              <w:tabs>
                <w:tab w:val="left" w:pos="10490"/>
              </w:tabs>
              <w:spacing w:line="240" w:lineRule="auto"/>
              <w:ind w:right="457"/>
              <w:contextualSpacing/>
              <w:rPr>
                <w:rFonts w:asciiTheme="minorHAnsi" w:hAnsiTheme="minorHAnsi" w:cstheme="minorHAnsi"/>
                <w:color w:val="000000" w:themeColor="text1"/>
              </w:rPr>
            </w:pPr>
            <w:r w:rsidRPr="002B5065">
              <w:rPr>
                <w:rFonts w:asciiTheme="minorHAnsi" w:hAnsiTheme="minorHAnsi" w:cstheme="minorHAnsi"/>
                <w:color w:val="000000" w:themeColor="text1"/>
              </w:rPr>
              <w:t>Kendskab til fagets digitale redskaber</w:t>
            </w:r>
          </w:p>
          <w:p w14:paraId="567A42DE" w14:textId="77777777" w:rsidR="0062432A" w:rsidRPr="002B5065" w:rsidRDefault="0062432A" w:rsidP="009802BC">
            <w:pPr>
              <w:pStyle w:val="Listeafsnit"/>
              <w:numPr>
                <w:ilvl w:val="0"/>
                <w:numId w:val="14"/>
              </w:numPr>
              <w:tabs>
                <w:tab w:val="left" w:pos="10490"/>
              </w:tabs>
              <w:spacing w:line="240" w:lineRule="auto"/>
              <w:ind w:right="457"/>
              <w:contextualSpacing/>
              <w:rPr>
                <w:rFonts w:asciiTheme="minorHAnsi" w:hAnsiTheme="minorHAnsi" w:cstheme="minorHAnsi"/>
                <w:color w:val="000000" w:themeColor="text1"/>
              </w:rPr>
            </w:pPr>
            <w:r w:rsidRPr="002B5065">
              <w:rPr>
                <w:rFonts w:asciiTheme="minorHAnsi" w:hAnsiTheme="minorHAnsi" w:cstheme="minorHAnsi"/>
                <w:color w:val="000000" w:themeColor="text1"/>
              </w:rPr>
              <w:t>Kendskab til fagets begrebsapparat</w:t>
            </w:r>
          </w:p>
          <w:p w14:paraId="2B64163E" w14:textId="77777777" w:rsidR="0062432A" w:rsidRPr="002B5065" w:rsidRDefault="0062432A" w:rsidP="009802BC">
            <w:pPr>
              <w:tabs>
                <w:tab w:val="left" w:pos="10490"/>
              </w:tabs>
              <w:ind w:right="457"/>
              <w:rPr>
                <w:rFonts w:asciiTheme="minorHAnsi" w:hAnsiTheme="minorHAnsi" w:cstheme="minorHAnsi"/>
                <w:color w:val="000000" w:themeColor="text1"/>
              </w:rPr>
            </w:pPr>
          </w:p>
          <w:p w14:paraId="39B608F6" w14:textId="77777777" w:rsidR="0062432A" w:rsidRPr="002B5065" w:rsidRDefault="0062432A" w:rsidP="009802BC">
            <w:p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1782A74D" w14:textId="77777777" w:rsidR="0062432A" w:rsidRPr="002B5065" w:rsidRDefault="0062432A" w:rsidP="009802BC">
            <w:pPr>
              <w:numPr>
                <w:ilvl w:val="0"/>
                <w:numId w:val="13"/>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Kunne bruge fagets primære kilder, herunder i-bogen og MNB-platformen</w:t>
            </w:r>
          </w:p>
          <w:p w14:paraId="0A58F7F6" w14:textId="77777777" w:rsidR="0062432A" w:rsidRPr="002B5065" w:rsidRDefault="0062432A" w:rsidP="009802BC">
            <w:pPr>
              <w:numPr>
                <w:ilvl w:val="0"/>
                <w:numId w:val="13"/>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Kunne begynde at danne en afsætningsøkonomisk tankegang og en forståelse for værdiskabelse set fra flere perspektiver</w:t>
            </w:r>
          </w:p>
          <w:p w14:paraId="122D5AAF" w14:textId="50931662" w:rsidR="0062432A" w:rsidRPr="002B5065" w:rsidRDefault="0062432A" w:rsidP="009802BC">
            <w:pPr>
              <w:numPr>
                <w:ilvl w:val="0"/>
                <w:numId w:val="13"/>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 xml:space="preserve">Kunne genkende fagets kompetencer &amp; bedømmelsesgrundlag </w:t>
            </w:r>
          </w:p>
          <w:p w14:paraId="0EA1DFE4" w14:textId="012980A5" w:rsidR="002B7157" w:rsidRPr="002B5065" w:rsidRDefault="002B7157" w:rsidP="009802BC">
            <w:pPr>
              <w:tabs>
                <w:tab w:val="left" w:pos="10490"/>
              </w:tabs>
              <w:ind w:right="457"/>
              <w:rPr>
                <w:rFonts w:asciiTheme="minorHAnsi" w:hAnsiTheme="minorHAnsi" w:cstheme="minorHAnsi"/>
                <w:color w:val="000000" w:themeColor="text1"/>
              </w:rPr>
            </w:pPr>
          </w:p>
        </w:tc>
      </w:tr>
      <w:tr w:rsidR="002B5065" w:rsidRPr="002B5065" w14:paraId="5D827AE5" w14:textId="77777777" w:rsidTr="009802BC">
        <w:trPr>
          <w:trHeight w:val="1190"/>
        </w:trPr>
        <w:tc>
          <w:tcPr>
            <w:tcW w:w="0" w:type="auto"/>
            <w:shd w:val="clear" w:color="auto" w:fill="auto"/>
          </w:tcPr>
          <w:p w14:paraId="4F69A389" w14:textId="77777777" w:rsidR="002B7157" w:rsidRPr="002B5065" w:rsidRDefault="002B7157"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8907" w:type="dxa"/>
            <w:shd w:val="clear" w:color="auto" w:fill="auto"/>
          </w:tcPr>
          <w:p w14:paraId="7D14B6C8" w14:textId="77777777" w:rsidR="006B0D15" w:rsidRPr="002B5065" w:rsidRDefault="006B0D15" w:rsidP="009802BC">
            <w:pPr>
              <w:pStyle w:val="Listeafsnit"/>
              <w:numPr>
                <w:ilvl w:val="0"/>
                <w:numId w:val="15"/>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Fagets lektionsplan</w:t>
            </w:r>
          </w:p>
          <w:p w14:paraId="3DE731EA" w14:textId="77777777" w:rsidR="006B0D15" w:rsidRPr="002B5065" w:rsidRDefault="0062432A" w:rsidP="009802BC">
            <w:pPr>
              <w:pStyle w:val="Listeafsnit"/>
              <w:numPr>
                <w:ilvl w:val="0"/>
                <w:numId w:val="15"/>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Kompetenceblomsten (jf. vejledning for Afsætning A)</w:t>
            </w:r>
          </w:p>
          <w:p w14:paraId="111C2256" w14:textId="6671FC41" w:rsidR="006B0D15" w:rsidRPr="002B5065" w:rsidRDefault="006B0D15" w:rsidP="009802BC">
            <w:pPr>
              <w:pStyle w:val="Listeafsnit"/>
              <w:numPr>
                <w:ilvl w:val="0"/>
                <w:numId w:val="15"/>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Informationsindsamling, -bearbejdning &amp; -rapportering</w:t>
            </w:r>
          </w:p>
          <w:p w14:paraId="22B38F05" w14:textId="55C83CAB" w:rsidR="0062432A" w:rsidRPr="002B5065" w:rsidRDefault="0062432A" w:rsidP="009802BC">
            <w:pPr>
              <w:tabs>
                <w:tab w:val="left" w:pos="10490"/>
              </w:tabs>
              <w:ind w:right="457"/>
              <w:rPr>
                <w:rFonts w:asciiTheme="minorHAnsi" w:hAnsiTheme="minorHAnsi" w:cstheme="minorHAnsi"/>
                <w:color w:val="000000" w:themeColor="text1"/>
              </w:rPr>
            </w:pPr>
          </w:p>
        </w:tc>
      </w:tr>
      <w:tr w:rsidR="002B5065" w:rsidRPr="002B5065" w14:paraId="04995968" w14:textId="77777777" w:rsidTr="009802BC">
        <w:trPr>
          <w:trHeight w:val="1815"/>
        </w:trPr>
        <w:tc>
          <w:tcPr>
            <w:tcW w:w="0" w:type="auto"/>
            <w:shd w:val="clear" w:color="auto" w:fill="auto"/>
          </w:tcPr>
          <w:p w14:paraId="71B1995A" w14:textId="3B1EC2F2" w:rsidR="008B75EF" w:rsidRPr="002B5065" w:rsidRDefault="00EA0DA2"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w:t>
            </w:r>
            <w:r w:rsidR="002B7157" w:rsidRPr="002B5065">
              <w:rPr>
                <w:rFonts w:asciiTheme="minorHAnsi" w:hAnsiTheme="minorHAnsi" w:cstheme="minorHAnsi"/>
                <w:b/>
                <w:color w:val="000000" w:themeColor="text1"/>
              </w:rPr>
              <w:t xml:space="preserve"> materiale.</w:t>
            </w:r>
          </w:p>
          <w:p w14:paraId="4554FCB1" w14:textId="77777777" w:rsidR="004B4443" w:rsidRPr="002B5065" w:rsidRDefault="004B4443" w:rsidP="002B5065">
            <w:pPr>
              <w:tabs>
                <w:tab w:val="left" w:pos="10490"/>
              </w:tabs>
              <w:ind w:right="-282"/>
              <w:rPr>
                <w:rFonts w:asciiTheme="minorHAnsi" w:hAnsiTheme="minorHAnsi" w:cstheme="minorHAnsi"/>
                <w:b/>
                <w:color w:val="000000" w:themeColor="text1"/>
              </w:rPr>
            </w:pPr>
          </w:p>
        </w:tc>
        <w:tc>
          <w:tcPr>
            <w:tcW w:w="8907" w:type="dxa"/>
            <w:shd w:val="clear" w:color="auto" w:fill="auto"/>
          </w:tcPr>
          <w:p w14:paraId="298E10A6" w14:textId="77777777" w:rsidR="003A4CE2" w:rsidRPr="002B5065" w:rsidRDefault="0054602C" w:rsidP="009802BC">
            <w:pPr>
              <w:pStyle w:val="Listeafsnit"/>
              <w:numPr>
                <w:ilvl w:val="0"/>
                <w:numId w:val="16"/>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Ca. 1 modul</w:t>
            </w:r>
          </w:p>
          <w:p w14:paraId="0BD14C9B" w14:textId="77777777" w:rsidR="003A4CE2" w:rsidRPr="002B5065" w:rsidRDefault="0054602C" w:rsidP="009802BC">
            <w:pPr>
              <w:pStyle w:val="Listeafsnit"/>
              <w:numPr>
                <w:ilvl w:val="0"/>
                <w:numId w:val="16"/>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006B0D15" w:rsidRPr="002B5065">
              <w:rPr>
                <w:rFonts w:asciiTheme="minorHAnsi" w:hAnsiTheme="minorHAnsi" w:cstheme="minorHAnsi"/>
                <w:color w:val="000000" w:themeColor="text1"/>
              </w:rPr>
              <w:t>iB</w:t>
            </w:r>
            <w:r w:rsidRPr="002B5065">
              <w:rPr>
                <w:rFonts w:asciiTheme="minorHAnsi" w:hAnsiTheme="minorHAnsi" w:cstheme="minorHAnsi"/>
                <w:color w:val="000000" w:themeColor="text1"/>
              </w:rPr>
              <w:t>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Afsætning F-C til EUD/EUX</w:t>
            </w:r>
            <w:r w:rsidR="006B0D15" w:rsidRPr="002B5065">
              <w:rPr>
                <w:rFonts w:asciiTheme="minorHAnsi" w:hAnsiTheme="minorHAnsi" w:cstheme="minorHAnsi"/>
                <w:i/>
                <w:iCs/>
                <w:color w:val="000000" w:themeColor="text1"/>
              </w:rPr>
              <w:t xml:space="preserve">, Introduktion med Tour de </w:t>
            </w:r>
            <w:proofErr w:type="spellStart"/>
            <w:r w:rsidR="006B0D15" w:rsidRPr="002B5065">
              <w:rPr>
                <w:rFonts w:asciiTheme="minorHAnsi" w:hAnsiTheme="minorHAnsi" w:cstheme="minorHAnsi"/>
                <w:i/>
                <w:iCs/>
                <w:color w:val="000000" w:themeColor="text1"/>
              </w:rPr>
              <w:t>iBog</w:t>
            </w:r>
            <w:proofErr w:type="spellEnd"/>
          </w:p>
          <w:p w14:paraId="5E72CF80" w14:textId="68DE65B9" w:rsidR="003A4CE2" w:rsidRPr="002B5065" w:rsidRDefault="0054602C" w:rsidP="009802BC">
            <w:pPr>
              <w:pStyle w:val="Listeafsnit"/>
              <w:numPr>
                <w:ilvl w:val="0"/>
                <w:numId w:val="16"/>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bekendtgørelse: </w:t>
            </w:r>
            <w:hyperlink r:id="rId12" w:anchor="id76b1f215-a24d-4fd3-9294-7259353bdc23" w:history="1">
              <w:r w:rsidRPr="002B5065">
                <w:rPr>
                  <w:rStyle w:val="Hyperlink"/>
                  <w:rFonts w:asciiTheme="minorHAnsi" w:hAnsiTheme="minorHAnsi" w:cstheme="minorHAnsi"/>
                  <w:color w:val="000000" w:themeColor="text1"/>
                  <w:u w:val="none"/>
                </w:rPr>
                <w:t>https://www.retsinformation.dk/eli/lta/2020/692#id76b1f215-a24d-4fd3-9294-7259353bdc23</w:t>
              </w:r>
            </w:hyperlink>
          </w:p>
          <w:p w14:paraId="7351942F" w14:textId="62BA8DAF" w:rsidR="0062432A" w:rsidRPr="002B5065" w:rsidRDefault="0062432A" w:rsidP="009802BC">
            <w:pPr>
              <w:pStyle w:val="Listeafsnit"/>
              <w:numPr>
                <w:ilvl w:val="0"/>
                <w:numId w:val="16"/>
              </w:numPr>
              <w:tabs>
                <w:tab w:val="left" w:pos="10490"/>
              </w:tabs>
              <w:ind w:right="457"/>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w:t>
            </w:r>
            <w:r w:rsidR="00866045" w:rsidRPr="002B5065">
              <w:rPr>
                <w:rFonts w:asciiTheme="minorHAnsi" w:hAnsiTheme="minorHAnsi" w:cstheme="minorHAnsi"/>
                <w:color w:val="000000" w:themeColor="text1"/>
              </w:rPr>
              <w:t xml:space="preserve">digitale </w:t>
            </w:r>
            <w:r w:rsidRPr="002B5065">
              <w:rPr>
                <w:rFonts w:asciiTheme="minorHAnsi" w:hAnsiTheme="minorHAnsi" w:cstheme="minorHAnsi"/>
                <w:color w:val="000000" w:themeColor="text1"/>
              </w:rPr>
              <w:t xml:space="preserve">platform </w:t>
            </w:r>
            <w:r w:rsidRPr="002B5065">
              <w:rPr>
                <w:rFonts w:asciiTheme="minorHAnsi" w:hAnsiTheme="minorHAnsi" w:cstheme="minorHAnsi"/>
                <w:i/>
                <w:iCs/>
                <w:color w:val="000000" w:themeColor="text1"/>
              </w:rPr>
              <w:t>Mit Niels Brock</w:t>
            </w:r>
          </w:p>
          <w:p w14:paraId="686EFAD3" w14:textId="042DA07F" w:rsidR="0054602C" w:rsidRPr="002B5065" w:rsidRDefault="0054602C" w:rsidP="009802BC">
            <w:pPr>
              <w:tabs>
                <w:tab w:val="left" w:pos="10490"/>
              </w:tabs>
              <w:ind w:right="457"/>
              <w:rPr>
                <w:rFonts w:asciiTheme="minorHAnsi" w:hAnsiTheme="minorHAnsi" w:cstheme="minorHAnsi"/>
                <w:color w:val="000000" w:themeColor="text1"/>
              </w:rPr>
            </w:pPr>
          </w:p>
        </w:tc>
      </w:tr>
      <w:tr w:rsidR="002B5065" w:rsidRPr="002B5065" w14:paraId="521B443F" w14:textId="77777777" w:rsidTr="009802BC">
        <w:trPr>
          <w:trHeight w:val="3308"/>
        </w:trPr>
        <w:tc>
          <w:tcPr>
            <w:tcW w:w="0" w:type="auto"/>
            <w:shd w:val="clear" w:color="auto" w:fill="auto"/>
          </w:tcPr>
          <w:p w14:paraId="62EFD997" w14:textId="4925078C" w:rsidR="008B75EF" w:rsidRPr="002B5065" w:rsidRDefault="00730015"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w:t>
            </w:r>
            <w:r w:rsidR="008B75EF" w:rsidRPr="002B5065">
              <w:rPr>
                <w:rFonts w:asciiTheme="minorHAnsi" w:hAnsiTheme="minorHAnsi" w:cstheme="minorHAnsi"/>
                <w:b/>
                <w:color w:val="000000" w:themeColor="text1"/>
              </w:rPr>
              <w:t>rbejdsformer</w:t>
            </w:r>
          </w:p>
        </w:tc>
        <w:tc>
          <w:tcPr>
            <w:tcW w:w="8907" w:type="dxa"/>
            <w:shd w:val="clear" w:color="auto" w:fill="auto"/>
          </w:tcPr>
          <w:p w14:paraId="6C9FC60D" w14:textId="77777777" w:rsidR="0054602C" w:rsidRPr="002B5065" w:rsidRDefault="0054602C" w:rsidP="009802BC">
            <w:pPr>
              <w:pStyle w:val="paragraph"/>
              <w:tabs>
                <w:tab w:val="left" w:pos="10490"/>
              </w:tabs>
              <w:ind w:right="457"/>
              <w:textAlignment w:val="baseline"/>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Klassen introduceres til nogle af fagets væsentligste arbejdsformer, bl.a.: </w:t>
            </w:r>
            <w:r w:rsidRPr="002B5065">
              <w:rPr>
                <w:rStyle w:val="eop"/>
                <w:rFonts w:asciiTheme="minorHAnsi" w:hAnsiTheme="minorHAnsi" w:cstheme="minorHAnsi"/>
                <w:color w:val="000000" w:themeColor="text1"/>
              </w:rPr>
              <w:t> </w:t>
            </w:r>
          </w:p>
          <w:p w14:paraId="487DD696" w14:textId="5E02B736" w:rsidR="0054602C" w:rsidRPr="002B5065" w:rsidRDefault="0054602C"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Klasseundervisning</w:t>
            </w:r>
            <w:r w:rsidR="0062432A" w:rsidRPr="002B5065">
              <w:rPr>
                <w:rFonts w:asciiTheme="minorHAnsi" w:hAnsiTheme="minorHAnsi" w:cstheme="minorHAnsi"/>
                <w:color w:val="000000" w:themeColor="text1"/>
              </w:rPr>
              <w:t xml:space="preserve">, dialog- og </w:t>
            </w:r>
            <w:proofErr w:type="spellStart"/>
            <w:r w:rsidR="0062432A" w:rsidRPr="002B5065">
              <w:rPr>
                <w:rFonts w:asciiTheme="minorHAnsi" w:hAnsiTheme="minorHAnsi" w:cstheme="minorHAnsi"/>
                <w:color w:val="000000" w:themeColor="text1"/>
              </w:rPr>
              <w:t>oplægbaseret</w:t>
            </w:r>
            <w:proofErr w:type="spellEnd"/>
          </w:p>
          <w:p w14:paraId="1E9E07B2" w14:textId="70A071D3" w:rsidR="0054602C" w:rsidRPr="002B5065" w:rsidRDefault="0054602C"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Gruppe</w:t>
            </w:r>
            <w:r w:rsidR="0062432A" w:rsidRPr="002B5065">
              <w:rPr>
                <w:rFonts w:asciiTheme="minorHAnsi" w:hAnsiTheme="minorHAnsi" w:cstheme="minorHAnsi"/>
                <w:color w:val="000000" w:themeColor="text1"/>
              </w:rPr>
              <w:t xml:space="preserve">- og individuelt </w:t>
            </w:r>
            <w:r w:rsidRPr="002B5065">
              <w:rPr>
                <w:rFonts w:asciiTheme="minorHAnsi" w:hAnsiTheme="minorHAnsi" w:cstheme="minorHAnsi"/>
                <w:color w:val="000000" w:themeColor="text1"/>
              </w:rPr>
              <w:t>arbejde</w:t>
            </w:r>
          </w:p>
          <w:p w14:paraId="2F99EAEB" w14:textId="6DD253A3" w:rsidR="0054602C" w:rsidRPr="002B5065" w:rsidRDefault="0062432A"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M</w:t>
            </w:r>
            <w:r w:rsidR="0054602C" w:rsidRPr="002B5065">
              <w:rPr>
                <w:rFonts w:asciiTheme="minorHAnsi" w:hAnsiTheme="minorHAnsi" w:cstheme="minorHAnsi"/>
                <w:color w:val="000000" w:themeColor="text1"/>
              </w:rPr>
              <w:t>undtlig fremlæggelse af modeller, metoder og opgaver</w:t>
            </w:r>
            <w:r w:rsidRPr="002B5065">
              <w:rPr>
                <w:rFonts w:asciiTheme="minorHAnsi" w:hAnsiTheme="minorHAnsi" w:cstheme="minorHAnsi"/>
                <w:color w:val="000000" w:themeColor="text1"/>
              </w:rPr>
              <w:t xml:space="preserve"> individuelt og i grupper</w:t>
            </w:r>
          </w:p>
          <w:p w14:paraId="3ED5F623" w14:textId="468256F3" w:rsidR="0054602C" w:rsidRPr="002B5065" w:rsidRDefault="0054602C"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Skriftlig</w:t>
            </w:r>
            <w:r w:rsidR="0062432A" w:rsidRPr="002B5065">
              <w:rPr>
                <w:rFonts w:asciiTheme="minorHAnsi" w:hAnsiTheme="minorHAnsi" w:cstheme="minorHAnsi"/>
                <w:color w:val="000000" w:themeColor="text1"/>
              </w:rPr>
              <w:t xml:space="preserve"> &amp; mundtlig</w:t>
            </w:r>
            <w:r w:rsidRPr="002B5065">
              <w:rPr>
                <w:rFonts w:asciiTheme="minorHAnsi" w:hAnsiTheme="minorHAnsi" w:cstheme="minorHAnsi"/>
                <w:color w:val="000000" w:themeColor="text1"/>
              </w:rPr>
              <w:t xml:space="preserve"> formidling </w:t>
            </w:r>
          </w:p>
          <w:p w14:paraId="31508278" w14:textId="77777777" w:rsidR="0054602C" w:rsidRPr="002B5065" w:rsidRDefault="0054602C"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Digitale forløb</w:t>
            </w:r>
          </w:p>
          <w:p w14:paraId="2D363CFC" w14:textId="185A664B" w:rsidR="0054602C" w:rsidRPr="002B5065" w:rsidRDefault="0062432A"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Case- og p</w:t>
            </w:r>
            <w:r w:rsidR="0054602C" w:rsidRPr="002B5065">
              <w:rPr>
                <w:rFonts w:asciiTheme="minorHAnsi" w:hAnsiTheme="minorHAnsi" w:cstheme="minorHAnsi"/>
                <w:color w:val="000000" w:themeColor="text1"/>
              </w:rPr>
              <w:t xml:space="preserve">rojektarbejde </w:t>
            </w:r>
          </w:p>
          <w:p w14:paraId="0DB4B6E7" w14:textId="0640BD8C" w:rsidR="0054602C" w:rsidRPr="002B5065" w:rsidRDefault="0054602C" w:rsidP="009802BC">
            <w:pPr>
              <w:numPr>
                <w:ilvl w:val="0"/>
                <w:numId w:val="12"/>
              </w:numPr>
              <w:tabs>
                <w:tab w:val="left" w:pos="10490"/>
              </w:tabs>
              <w:spacing w:line="240" w:lineRule="auto"/>
              <w:ind w:right="457"/>
              <w:rPr>
                <w:rFonts w:asciiTheme="minorHAnsi" w:hAnsiTheme="minorHAnsi" w:cstheme="minorHAnsi"/>
                <w:color w:val="000000" w:themeColor="text1"/>
              </w:rPr>
            </w:pPr>
            <w:r w:rsidRPr="002B5065">
              <w:rPr>
                <w:rFonts w:asciiTheme="minorHAnsi" w:hAnsiTheme="minorHAnsi" w:cstheme="minorHAnsi"/>
                <w:color w:val="000000" w:themeColor="text1"/>
              </w:rPr>
              <w:t>Differentieret undervisning</w:t>
            </w:r>
          </w:p>
          <w:p w14:paraId="767A6FAD" w14:textId="77777777" w:rsidR="004B4443" w:rsidRPr="002B5065" w:rsidRDefault="004B4443" w:rsidP="009802BC">
            <w:pPr>
              <w:tabs>
                <w:tab w:val="left" w:pos="10490"/>
              </w:tabs>
              <w:spacing w:line="240" w:lineRule="auto"/>
              <w:ind w:left="360" w:right="457"/>
              <w:rPr>
                <w:rFonts w:asciiTheme="minorHAnsi" w:hAnsiTheme="minorHAnsi" w:cstheme="minorHAnsi"/>
                <w:color w:val="000000" w:themeColor="text1"/>
              </w:rPr>
            </w:pPr>
          </w:p>
        </w:tc>
      </w:tr>
    </w:tbl>
    <w:p w14:paraId="7B15FD39" w14:textId="621976FA" w:rsidR="00F93A49" w:rsidRPr="002B5065" w:rsidRDefault="00F93A49" w:rsidP="002B5065">
      <w:pPr>
        <w:tabs>
          <w:tab w:val="left" w:pos="10490"/>
        </w:tabs>
        <w:ind w:right="-282"/>
        <w:rPr>
          <w:rFonts w:asciiTheme="minorHAnsi" w:hAnsiTheme="minorHAnsi" w:cstheme="minorHAnsi"/>
          <w:color w:val="000000" w:themeColor="text1"/>
        </w:rPr>
      </w:pPr>
    </w:p>
    <w:p w14:paraId="05F63EFF" w14:textId="77777777"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r w:rsidRPr="002B5065">
        <w:rPr>
          <w:rFonts w:asciiTheme="minorHAnsi" w:hAnsiTheme="minorHAnsi" w:cstheme="minorHAnsi"/>
          <w:color w:val="000000" w:themeColor="text1"/>
        </w:rPr>
        <w:br w:type="page"/>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2"/>
        <w:gridCol w:w="8349"/>
      </w:tblGrid>
      <w:tr w:rsidR="002B5065" w:rsidRPr="002B5065" w14:paraId="6E8D078F" w14:textId="77777777" w:rsidTr="0044300C">
        <w:tc>
          <w:tcPr>
            <w:tcW w:w="0" w:type="auto"/>
            <w:shd w:val="clear" w:color="auto" w:fill="auto"/>
          </w:tcPr>
          <w:p w14:paraId="2F1E94AD" w14:textId="50C532DD" w:rsidR="00F93A49" w:rsidRPr="002B5065" w:rsidRDefault="002B5065" w:rsidP="002B5065">
            <w:pPr>
              <w:tabs>
                <w:tab w:val="left" w:pos="10490"/>
              </w:tabs>
              <w:ind w:right="-282"/>
              <w:rPr>
                <w:rFonts w:asciiTheme="minorHAnsi" w:hAnsiTheme="minorHAnsi" w:cstheme="minorHAnsi"/>
                <w:b/>
                <w:color w:val="000000" w:themeColor="text1"/>
              </w:rPr>
            </w:pPr>
            <w:r>
              <w:rPr>
                <w:rFonts w:asciiTheme="minorHAnsi" w:hAnsiTheme="minorHAnsi" w:cstheme="minorHAnsi"/>
                <w:b/>
                <w:color w:val="000000" w:themeColor="text1"/>
              </w:rPr>
              <w:lastRenderedPageBreak/>
              <w:t>Tema 2</w:t>
            </w:r>
          </w:p>
          <w:p w14:paraId="433A6C31"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349" w:type="dxa"/>
            <w:shd w:val="clear" w:color="auto" w:fill="auto"/>
          </w:tcPr>
          <w:p w14:paraId="3355683F" w14:textId="2D69F834" w:rsidR="00F93A49" w:rsidRPr="002B5065" w:rsidRDefault="00F93A49" w:rsidP="0044300C">
            <w:pPr>
              <w:tabs>
                <w:tab w:val="left" w:pos="8766"/>
                <w:tab w:val="left" w:pos="10490"/>
              </w:tabs>
              <w:ind w:right="315"/>
              <w:rPr>
                <w:rFonts w:asciiTheme="minorHAnsi" w:hAnsiTheme="minorHAnsi" w:cstheme="minorHAnsi"/>
                <w:b/>
                <w:bCs/>
                <w:color w:val="000000" w:themeColor="text1"/>
              </w:rPr>
            </w:pPr>
            <w:r w:rsidRPr="002B5065">
              <w:rPr>
                <w:rFonts w:asciiTheme="minorHAnsi" w:hAnsiTheme="minorHAnsi" w:cstheme="minorHAnsi"/>
                <w:b/>
                <w:bCs/>
                <w:color w:val="000000" w:themeColor="text1"/>
              </w:rPr>
              <w:t>Virksomhedsforståelse</w:t>
            </w:r>
          </w:p>
        </w:tc>
      </w:tr>
      <w:tr w:rsidR="002B5065" w:rsidRPr="002B5065" w14:paraId="62888D3B" w14:textId="77777777" w:rsidTr="0044300C">
        <w:tc>
          <w:tcPr>
            <w:tcW w:w="0" w:type="auto"/>
            <w:shd w:val="clear" w:color="auto" w:fill="auto"/>
          </w:tcPr>
          <w:p w14:paraId="3367EE83"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8349" w:type="dxa"/>
            <w:shd w:val="clear" w:color="auto" w:fill="auto"/>
          </w:tcPr>
          <w:p w14:paraId="3535F148" w14:textId="7F77F16C" w:rsidR="00F93A49" w:rsidRPr="002B5065" w:rsidRDefault="2BAE168B" w:rsidP="0044300C">
            <w:pPr>
              <w:tabs>
                <w:tab w:val="left" w:pos="8766"/>
                <w:tab w:val="left" w:pos="10490"/>
              </w:tabs>
              <w:ind w:right="315"/>
              <w:rPr>
                <w:rFonts w:asciiTheme="minorHAnsi" w:hAnsiTheme="minorHAnsi" w:cstheme="minorBidi"/>
                <w:color w:val="000000" w:themeColor="text1"/>
              </w:rPr>
            </w:pPr>
            <w:r w:rsidRPr="002B5065">
              <w:rPr>
                <w:rFonts w:asciiTheme="minorHAnsi" w:hAnsiTheme="minorHAnsi" w:cstheme="minorBidi"/>
                <w:color w:val="000000" w:themeColor="text1"/>
              </w:rPr>
              <w:t>Primært fokus er på virksomhedens interne forhold samt nogle af de væsentligste eksterne forhold fra den uafhængige omverden. Den introduceres ligel</w:t>
            </w:r>
            <w:r w:rsidR="746496C5" w:rsidRPr="002B5065">
              <w:rPr>
                <w:rFonts w:asciiTheme="minorHAnsi" w:hAnsiTheme="minorHAnsi" w:cstheme="minorBidi"/>
                <w:color w:val="000000" w:themeColor="text1"/>
              </w:rPr>
              <w:t>e</w:t>
            </w:r>
            <w:r w:rsidRPr="002B5065">
              <w:rPr>
                <w:rFonts w:asciiTheme="minorHAnsi" w:hAnsiTheme="minorHAnsi" w:cstheme="minorBidi"/>
                <w:color w:val="000000" w:themeColor="text1"/>
              </w:rPr>
              <w:t>des til den afhængige omverden, som behandles nærmere i de efterfølgende forløb. For at skabe sammenhæng til fagets faglige progression under hele uddannelsen, gøres eleverne bekendt med bærende konce</w:t>
            </w:r>
            <w:r w:rsidR="0900A5FC" w:rsidRPr="002B5065">
              <w:rPr>
                <w:rFonts w:asciiTheme="minorHAnsi" w:hAnsiTheme="minorHAnsi" w:cstheme="minorBidi"/>
                <w:color w:val="000000" w:themeColor="text1"/>
              </w:rPr>
              <w:t>p</w:t>
            </w:r>
            <w:r w:rsidRPr="002B5065">
              <w:rPr>
                <w:rFonts w:asciiTheme="minorHAnsi" w:hAnsiTheme="minorHAnsi" w:cstheme="minorBidi"/>
                <w:color w:val="000000" w:themeColor="text1"/>
              </w:rPr>
              <w:t xml:space="preserve">ter og modeller, som først behandles i nærmere detaljer i det studieforberedende år, bl.a. værdiskabelse &amp; Værdikæden samt </w:t>
            </w:r>
            <w:proofErr w:type="spellStart"/>
            <w:r w:rsidRPr="002B5065">
              <w:rPr>
                <w:rFonts w:asciiTheme="minorHAnsi" w:hAnsiTheme="minorHAnsi" w:cstheme="minorBidi"/>
                <w:color w:val="000000" w:themeColor="text1"/>
              </w:rPr>
              <w:t>omverdensmodellen</w:t>
            </w:r>
            <w:proofErr w:type="spellEnd"/>
            <w:r w:rsidRPr="002B5065">
              <w:rPr>
                <w:rFonts w:asciiTheme="minorHAnsi" w:hAnsiTheme="minorHAnsi" w:cstheme="minorBidi"/>
                <w:color w:val="000000" w:themeColor="text1"/>
              </w:rPr>
              <w:t xml:space="preserve"> &amp; den strategiske proces.</w:t>
            </w:r>
          </w:p>
          <w:p w14:paraId="57B1FECB" w14:textId="77777777" w:rsidR="00F93A49" w:rsidRPr="002B5065" w:rsidRDefault="00F93A49" w:rsidP="0044300C">
            <w:pPr>
              <w:tabs>
                <w:tab w:val="left" w:pos="8766"/>
                <w:tab w:val="left" w:pos="10490"/>
              </w:tabs>
              <w:ind w:right="315"/>
              <w:rPr>
                <w:rFonts w:asciiTheme="minorHAnsi" w:hAnsiTheme="minorHAnsi" w:cstheme="minorHAnsi"/>
                <w:color w:val="000000" w:themeColor="text1"/>
              </w:rPr>
            </w:pPr>
          </w:p>
        </w:tc>
      </w:tr>
      <w:tr w:rsidR="002B5065" w:rsidRPr="002B5065" w14:paraId="4D1609FD" w14:textId="77777777" w:rsidTr="0044300C">
        <w:tc>
          <w:tcPr>
            <w:tcW w:w="0" w:type="auto"/>
            <w:shd w:val="clear" w:color="auto" w:fill="auto"/>
          </w:tcPr>
          <w:p w14:paraId="2B9F0852"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8349" w:type="dxa"/>
            <w:shd w:val="clear" w:color="auto" w:fill="auto"/>
          </w:tcPr>
          <w:p w14:paraId="58F51A70" w14:textId="616B4D36" w:rsidR="00866045" w:rsidRPr="002B5065" w:rsidRDefault="00866045" w:rsidP="0044300C">
            <w:pPr>
              <w:tabs>
                <w:tab w:val="left" w:pos="8766"/>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4E04131A" w14:textId="77777777" w:rsidR="00866045" w:rsidRPr="002B5065" w:rsidRDefault="00866045" w:rsidP="0044300C">
            <w:pPr>
              <w:pStyle w:val="Listeafsnit"/>
              <w:numPr>
                <w:ilvl w:val="0"/>
                <w:numId w:val="17"/>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Referere til forskellige traditionelle &amp; digitale forretningsmodeller</w:t>
            </w:r>
          </w:p>
          <w:p w14:paraId="0D5DB32D" w14:textId="77777777" w:rsidR="00866045" w:rsidRPr="002B5065" w:rsidRDefault="00866045" w:rsidP="0044300C">
            <w:pPr>
              <w:pStyle w:val="Listeafsnit"/>
              <w:numPr>
                <w:ilvl w:val="0"/>
                <w:numId w:val="17"/>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 xml:space="preserve">Redegøre for forskellige traditionelle &amp; digitale forretningsmodeller </w:t>
            </w:r>
          </w:p>
          <w:p w14:paraId="5EAF79F2" w14:textId="77777777" w:rsidR="00866045" w:rsidRPr="002B5065" w:rsidRDefault="00866045" w:rsidP="0044300C">
            <w:pPr>
              <w:pStyle w:val="Listeafsnit"/>
              <w:numPr>
                <w:ilvl w:val="0"/>
                <w:numId w:val="17"/>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begreberne virksomhedens idé, vision og værdi</w:t>
            </w:r>
          </w:p>
          <w:p w14:paraId="0CE62663" w14:textId="77777777" w:rsidR="00866045" w:rsidRPr="002B5065" w:rsidRDefault="00866045" w:rsidP="0044300C">
            <w:pPr>
              <w:pStyle w:val="Listeafsnit"/>
              <w:numPr>
                <w:ilvl w:val="0"/>
                <w:numId w:val="17"/>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en virksomheds forretningskoncept</w:t>
            </w:r>
          </w:p>
          <w:p w14:paraId="745B65E6" w14:textId="77777777"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Forklarer distributionskædens elementer og opbygning</w:t>
            </w:r>
          </w:p>
          <w:p w14:paraId="716122C3" w14:textId="77777777"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Redegøre for begrebet Channel Marketing</w:t>
            </w:r>
          </w:p>
          <w:p w14:paraId="367F7692" w14:textId="77777777"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Redegøre for SWOT-modellens indhold og opbygning</w:t>
            </w:r>
          </w:p>
          <w:p w14:paraId="52F48FE3" w14:textId="77777777"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Give konkrete eksempler på forhold, der indgår i en SWOT-model</w:t>
            </w:r>
          </w:p>
          <w:p w14:paraId="0B40D0EF" w14:textId="77777777"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Referere til relevante love og regler i forbindelse med et salg</w:t>
            </w:r>
          </w:p>
          <w:p w14:paraId="509C0FA7" w14:textId="0CF94994" w:rsidR="00866045" w:rsidRPr="002B5065" w:rsidRDefault="00866045" w:rsidP="0044300C">
            <w:pPr>
              <w:numPr>
                <w:ilvl w:val="0"/>
                <w:numId w:val="17"/>
              </w:numPr>
              <w:tabs>
                <w:tab w:val="left" w:pos="8766"/>
                <w:tab w:val="left" w:pos="10490"/>
              </w:tabs>
              <w:spacing w:before="100" w:beforeAutospacing="1" w:after="100" w:afterAutospacing="1"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Redegøre for relevante love og regler vedr</w:t>
            </w:r>
            <w:r w:rsidR="00AC0B56" w:rsidRPr="002B5065">
              <w:rPr>
                <w:rFonts w:asciiTheme="minorHAnsi" w:hAnsiTheme="minorHAnsi" w:cstheme="minorHAnsi"/>
                <w:color w:val="000000" w:themeColor="text1"/>
              </w:rPr>
              <w:t>.</w:t>
            </w:r>
            <w:r w:rsidRPr="002B5065">
              <w:rPr>
                <w:rFonts w:asciiTheme="minorHAnsi" w:hAnsiTheme="minorHAnsi" w:cstheme="minorHAnsi"/>
                <w:color w:val="000000" w:themeColor="text1"/>
              </w:rPr>
              <w:t xml:space="preserve"> produkter og serviceydelser</w:t>
            </w:r>
          </w:p>
          <w:p w14:paraId="0E1167AB" w14:textId="77777777" w:rsidR="00866045" w:rsidRPr="002B5065" w:rsidRDefault="00866045" w:rsidP="0044300C">
            <w:pPr>
              <w:tabs>
                <w:tab w:val="left" w:pos="8766"/>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4CC2B11C" w14:textId="77777777" w:rsidR="00866045" w:rsidRPr="002B5065" w:rsidRDefault="00866045" w:rsidP="0044300C">
            <w:pPr>
              <w:pStyle w:val="Listeafsnit"/>
              <w:numPr>
                <w:ilvl w:val="0"/>
                <w:numId w:val="18"/>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Danne den grundlæggende forretningsforståelse og indblik i de fundamentale interne og eksterne forhold, der kan have en betydning for en virksomheds værdiskabelse og stillingtagen</w:t>
            </w:r>
          </w:p>
          <w:p w14:paraId="64115C88" w14:textId="77777777" w:rsidR="00866045" w:rsidRPr="002B5065" w:rsidRDefault="00866045" w:rsidP="0044300C">
            <w:pPr>
              <w:pStyle w:val="Listeafsnit"/>
              <w:numPr>
                <w:ilvl w:val="0"/>
                <w:numId w:val="18"/>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 xml:space="preserve">Introducere den samfundsvidenskabelige metode for at adressere konkrete afsætningsøkonomiske problemstillinger  </w:t>
            </w:r>
          </w:p>
          <w:p w14:paraId="0917B3B0" w14:textId="77777777" w:rsidR="00866045" w:rsidRPr="002B5065" w:rsidRDefault="00866045" w:rsidP="0044300C">
            <w:pPr>
              <w:pStyle w:val="Listeafsnit"/>
              <w:numPr>
                <w:ilvl w:val="0"/>
                <w:numId w:val="18"/>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Forstå relevansen af den enkeltes erfaringsgrundlag i forhold til det faglige arbejde</w:t>
            </w:r>
          </w:p>
          <w:p w14:paraId="6D551817" w14:textId="77777777" w:rsidR="00866045" w:rsidRPr="002B5065" w:rsidRDefault="00866045" w:rsidP="0044300C">
            <w:pPr>
              <w:pStyle w:val="Listeafsnit"/>
              <w:numPr>
                <w:ilvl w:val="0"/>
                <w:numId w:val="18"/>
              </w:numPr>
              <w:tabs>
                <w:tab w:val="left" w:pos="8766"/>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Forstå vekselvirkning mellem praksisnær teori og praktiske opgaver</w:t>
            </w:r>
          </w:p>
          <w:p w14:paraId="0F0EFD3F" w14:textId="610A1F1F" w:rsidR="00F93A49" w:rsidRPr="002B5065" w:rsidRDefault="00F93A49" w:rsidP="0044300C">
            <w:pPr>
              <w:tabs>
                <w:tab w:val="left" w:pos="8766"/>
                <w:tab w:val="left" w:pos="10490"/>
              </w:tabs>
              <w:ind w:right="315"/>
              <w:rPr>
                <w:rFonts w:asciiTheme="minorHAnsi" w:hAnsiTheme="minorHAnsi" w:cstheme="minorHAnsi"/>
                <w:color w:val="000000" w:themeColor="text1"/>
              </w:rPr>
            </w:pPr>
          </w:p>
        </w:tc>
      </w:tr>
      <w:tr w:rsidR="002B5065" w:rsidRPr="002B5065" w14:paraId="5D490D4A" w14:textId="77777777" w:rsidTr="0044300C">
        <w:tc>
          <w:tcPr>
            <w:tcW w:w="0" w:type="auto"/>
            <w:shd w:val="clear" w:color="auto" w:fill="auto"/>
          </w:tcPr>
          <w:p w14:paraId="618A2046"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8349" w:type="dxa"/>
            <w:shd w:val="clear" w:color="auto" w:fill="auto"/>
          </w:tcPr>
          <w:p w14:paraId="0F385FDB" w14:textId="77777777" w:rsidR="003A4CE2" w:rsidRPr="002B5065" w:rsidRDefault="003A4CE2" w:rsidP="0044300C">
            <w:pPr>
              <w:pStyle w:val="paragraph"/>
              <w:numPr>
                <w:ilvl w:val="0"/>
                <w:numId w:val="14"/>
              </w:numPr>
              <w:tabs>
                <w:tab w:val="left" w:pos="8766"/>
                <w:tab w:val="left" w:pos="10490"/>
              </w:tabs>
              <w:ind w:right="3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Forretningsmodeller &amp; -Koncepter</w:t>
            </w:r>
          </w:p>
          <w:p w14:paraId="00C20172" w14:textId="77777777" w:rsidR="003A4CE2" w:rsidRPr="002B5065" w:rsidRDefault="003A4CE2" w:rsidP="0044300C">
            <w:pPr>
              <w:pStyle w:val="paragraph"/>
              <w:numPr>
                <w:ilvl w:val="0"/>
                <w:numId w:val="14"/>
              </w:numPr>
              <w:tabs>
                <w:tab w:val="left" w:pos="8766"/>
                <w:tab w:val="left" w:pos="10490"/>
              </w:tabs>
              <w:ind w:right="3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Distributionskæden</w:t>
            </w:r>
          </w:p>
          <w:p w14:paraId="11B7937B" w14:textId="77777777" w:rsidR="003A4CE2" w:rsidRPr="002B5065" w:rsidRDefault="003A4CE2" w:rsidP="0044300C">
            <w:pPr>
              <w:pStyle w:val="paragraph"/>
              <w:numPr>
                <w:ilvl w:val="0"/>
                <w:numId w:val="14"/>
              </w:numPr>
              <w:tabs>
                <w:tab w:val="left" w:pos="8766"/>
                <w:tab w:val="left" w:pos="10490"/>
              </w:tabs>
              <w:ind w:right="3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SWOT</w:t>
            </w:r>
          </w:p>
          <w:p w14:paraId="0B0516D1" w14:textId="24DAAA27" w:rsidR="003A4CE2" w:rsidRPr="002B5065" w:rsidRDefault="003A4CE2" w:rsidP="0044300C">
            <w:pPr>
              <w:pStyle w:val="paragraph"/>
              <w:numPr>
                <w:ilvl w:val="0"/>
                <w:numId w:val="14"/>
              </w:numPr>
              <w:tabs>
                <w:tab w:val="left" w:pos="8766"/>
                <w:tab w:val="left" w:pos="10490"/>
              </w:tabs>
              <w:ind w:right="315"/>
              <w:textAlignment w:val="baseline"/>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Lovgivning</w:t>
            </w:r>
            <w:r w:rsidRPr="002B5065">
              <w:rPr>
                <w:rStyle w:val="eop"/>
                <w:rFonts w:asciiTheme="minorHAnsi" w:hAnsiTheme="minorHAnsi" w:cstheme="minorHAnsi"/>
                <w:color w:val="000000" w:themeColor="text1"/>
              </w:rPr>
              <w:t> </w:t>
            </w:r>
          </w:p>
        </w:tc>
      </w:tr>
      <w:tr w:rsidR="002B5065" w:rsidRPr="002B5065" w14:paraId="5C9D937E" w14:textId="77777777" w:rsidTr="0044300C">
        <w:tc>
          <w:tcPr>
            <w:tcW w:w="0" w:type="auto"/>
            <w:shd w:val="clear" w:color="auto" w:fill="auto"/>
          </w:tcPr>
          <w:p w14:paraId="568FC705"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64D2DD4F"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349" w:type="dxa"/>
            <w:shd w:val="clear" w:color="auto" w:fill="auto"/>
          </w:tcPr>
          <w:p w14:paraId="30AE18D2" w14:textId="7990E411" w:rsidR="003A4CE2" w:rsidRPr="002B5065" w:rsidRDefault="00866045" w:rsidP="0044300C">
            <w:pPr>
              <w:pStyle w:val="Listeafsnit"/>
              <w:numPr>
                <w:ilvl w:val="0"/>
                <w:numId w:val="16"/>
              </w:numPr>
              <w:tabs>
                <w:tab w:val="left" w:pos="8766"/>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7</w:t>
            </w:r>
            <w:r w:rsidR="003A4CE2" w:rsidRPr="002B5065">
              <w:rPr>
                <w:rFonts w:asciiTheme="minorHAnsi" w:hAnsiTheme="minorHAnsi" w:cstheme="minorHAnsi"/>
                <w:color w:val="000000" w:themeColor="text1"/>
              </w:rPr>
              <w:t xml:space="preserve"> moduler</w:t>
            </w:r>
          </w:p>
          <w:p w14:paraId="21FB0F13" w14:textId="12B749B1" w:rsidR="003A4CE2" w:rsidRPr="002B5065" w:rsidRDefault="003A4CE2" w:rsidP="0044300C">
            <w:pPr>
              <w:pStyle w:val="Listeafsnit"/>
              <w:numPr>
                <w:ilvl w:val="0"/>
                <w:numId w:val="16"/>
              </w:numPr>
              <w:tabs>
                <w:tab w:val="left" w:pos="8766"/>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 xml:space="preserve">Afsætning F-C til EUD/EUX, </w:t>
            </w:r>
            <w:r w:rsidR="00866045" w:rsidRPr="002B5065">
              <w:rPr>
                <w:rFonts w:asciiTheme="minorHAnsi" w:hAnsiTheme="minorHAnsi" w:cstheme="minorHAnsi"/>
                <w:i/>
                <w:iCs/>
                <w:color w:val="000000" w:themeColor="text1"/>
              </w:rPr>
              <w:t xml:space="preserve">kap. 1 </w:t>
            </w:r>
            <w:r w:rsidR="00B14044" w:rsidRPr="002B5065">
              <w:rPr>
                <w:rFonts w:asciiTheme="minorHAnsi" w:hAnsiTheme="minorHAnsi" w:cstheme="minorHAnsi"/>
                <w:i/>
                <w:iCs/>
                <w:color w:val="000000" w:themeColor="text1"/>
              </w:rPr>
              <w:t>–</w:t>
            </w:r>
            <w:r w:rsidR="00866045" w:rsidRPr="002B5065">
              <w:rPr>
                <w:rFonts w:asciiTheme="minorHAnsi" w:hAnsiTheme="minorHAnsi" w:cstheme="minorHAnsi"/>
                <w:i/>
                <w:iCs/>
                <w:color w:val="000000" w:themeColor="text1"/>
              </w:rPr>
              <w:t xml:space="preserve"> </w:t>
            </w:r>
            <w:r w:rsidR="00B14044" w:rsidRPr="002B5065">
              <w:rPr>
                <w:rFonts w:asciiTheme="minorHAnsi" w:hAnsiTheme="minorHAnsi" w:cstheme="minorHAnsi"/>
                <w:i/>
                <w:iCs/>
                <w:color w:val="000000" w:themeColor="text1"/>
              </w:rPr>
              <w:t xml:space="preserve">4 + </w:t>
            </w:r>
            <w:r w:rsidR="00866045" w:rsidRPr="002B5065">
              <w:rPr>
                <w:rFonts w:asciiTheme="minorHAnsi" w:hAnsiTheme="minorHAnsi" w:cstheme="minorHAnsi"/>
                <w:i/>
                <w:iCs/>
                <w:color w:val="000000" w:themeColor="text1"/>
              </w:rPr>
              <w:t>6</w:t>
            </w:r>
          </w:p>
          <w:p w14:paraId="7C302A90" w14:textId="0CB35BEB" w:rsidR="003A4CE2" w:rsidRPr="002B5065" w:rsidRDefault="003A4CE2" w:rsidP="0044300C">
            <w:pPr>
              <w:pStyle w:val="Listeafsnit"/>
              <w:numPr>
                <w:ilvl w:val="0"/>
                <w:numId w:val="16"/>
              </w:numPr>
              <w:tabs>
                <w:tab w:val="left" w:pos="8766"/>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w:t>
            </w:r>
            <w:r w:rsidR="00866045" w:rsidRPr="002B5065">
              <w:rPr>
                <w:rFonts w:asciiTheme="minorHAnsi" w:hAnsiTheme="minorHAnsi" w:cstheme="minorHAnsi"/>
                <w:color w:val="000000" w:themeColor="text1"/>
              </w:rPr>
              <w:t xml:space="preserve">digitale </w:t>
            </w:r>
            <w:r w:rsidRPr="002B5065">
              <w:rPr>
                <w:rFonts w:asciiTheme="minorHAnsi" w:hAnsiTheme="minorHAnsi" w:cstheme="minorHAnsi"/>
                <w:color w:val="000000" w:themeColor="text1"/>
              </w:rPr>
              <w:t xml:space="preserve">platform </w:t>
            </w:r>
            <w:r w:rsidRPr="002B5065">
              <w:rPr>
                <w:rFonts w:asciiTheme="minorHAnsi" w:hAnsiTheme="minorHAnsi" w:cstheme="minorHAnsi"/>
                <w:i/>
                <w:iCs/>
                <w:color w:val="000000" w:themeColor="text1"/>
              </w:rPr>
              <w:t>Mit Niels Brock</w:t>
            </w:r>
          </w:p>
          <w:p w14:paraId="08811F61" w14:textId="2BF6A895" w:rsidR="00F93A49" w:rsidRPr="002B5065" w:rsidRDefault="00F93A49" w:rsidP="0044300C">
            <w:pPr>
              <w:tabs>
                <w:tab w:val="left" w:pos="8766"/>
                <w:tab w:val="left" w:pos="10490"/>
              </w:tabs>
              <w:ind w:right="315"/>
              <w:rPr>
                <w:rFonts w:asciiTheme="minorHAnsi" w:hAnsiTheme="minorHAnsi" w:cstheme="minorHAnsi"/>
                <w:color w:val="000000" w:themeColor="text1"/>
              </w:rPr>
            </w:pPr>
          </w:p>
        </w:tc>
      </w:tr>
      <w:tr w:rsidR="002B5065" w:rsidRPr="002B5065" w14:paraId="3B1A45CB" w14:textId="77777777" w:rsidTr="0044300C">
        <w:tc>
          <w:tcPr>
            <w:tcW w:w="0" w:type="auto"/>
            <w:shd w:val="clear" w:color="auto" w:fill="auto"/>
          </w:tcPr>
          <w:p w14:paraId="24303F03"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8349" w:type="dxa"/>
            <w:shd w:val="clear" w:color="auto" w:fill="auto"/>
          </w:tcPr>
          <w:p w14:paraId="21850C23" w14:textId="77777777" w:rsidR="00866045" w:rsidRPr="002B5065" w:rsidRDefault="00866045" w:rsidP="0044300C">
            <w:pPr>
              <w:numPr>
                <w:ilvl w:val="0"/>
                <w:numId w:val="12"/>
              </w:numPr>
              <w:tabs>
                <w:tab w:val="left" w:pos="8766"/>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Klasseundervisning, dialog- og </w:t>
            </w:r>
            <w:proofErr w:type="spellStart"/>
            <w:r w:rsidRPr="002B5065">
              <w:rPr>
                <w:rFonts w:asciiTheme="minorHAnsi" w:hAnsiTheme="minorHAnsi" w:cstheme="minorHAnsi"/>
                <w:color w:val="000000" w:themeColor="text1"/>
              </w:rPr>
              <w:t>oplægbaseret</w:t>
            </w:r>
            <w:proofErr w:type="spellEnd"/>
          </w:p>
          <w:p w14:paraId="082F4CB2" w14:textId="47615B12" w:rsidR="00866045" w:rsidRPr="002B5065" w:rsidRDefault="00866045" w:rsidP="0044300C">
            <w:pPr>
              <w:numPr>
                <w:ilvl w:val="0"/>
                <w:numId w:val="12"/>
              </w:numPr>
              <w:tabs>
                <w:tab w:val="left" w:pos="8766"/>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Gruppe- og individuelt arbejde</w:t>
            </w:r>
            <w:r w:rsidR="00AC0B56" w:rsidRPr="002B5065">
              <w:rPr>
                <w:rFonts w:asciiTheme="minorHAnsi" w:hAnsiTheme="minorHAnsi" w:cstheme="minorHAnsi"/>
                <w:color w:val="000000" w:themeColor="text1"/>
              </w:rPr>
              <w:t xml:space="preserve"> med skriftlig &amp; mundtlig formidling  </w:t>
            </w:r>
          </w:p>
          <w:p w14:paraId="709CC680" w14:textId="77777777" w:rsidR="00866045" w:rsidRPr="002B5065" w:rsidRDefault="00866045" w:rsidP="0044300C">
            <w:pPr>
              <w:numPr>
                <w:ilvl w:val="0"/>
                <w:numId w:val="12"/>
              </w:numPr>
              <w:tabs>
                <w:tab w:val="left" w:pos="8766"/>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Digitale forløb</w:t>
            </w:r>
          </w:p>
          <w:p w14:paraId="1CE41A51" w14:textId="77777777" w:rsidR="00866045" w:rsidRPr="002B5065" w:rsidRDefault="00866045" w:rsidP="0044300C">
            <w:pPr>
              <w:numPr>
                <w:ilvl w:val="0"/>
                <w:numId w:val="12"/>
              </w:numPr>
              <w:tabs>
                <w:tab w:val="left" w:pos="8766"/>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Differentieret undervisning</w:t>
            </w:r>
          </w:p>
          <w:p w14:paraId="748F5E1C" w14:textId="4D75B32D" w:rsidR="00F93A49" w:rsidRPr="002B5065" w:rsidRDefault="00F93A49" w:rsidP="0044300C">
            <w:pPr>
              <w:tabs>
                <w:tab w:val="left" w:pos="8766"/>
                <w:tab w:val="left" w:pos="10490"/>
              </w:tabs>
              <w:ind w:right="315"/>
              <w:rPr>
                <w:rFonts w:asciiTheme="minorHAnsi" w:hAnsiTheme="minorHAnsi" w:cstheme="minorHAnsi"/>
                <w:color w:val="000000" w:themeColor="text1"/>
              </w:rPr>
            </w:pPr>
          </w:p>
        </w:tc>
      </w:tr>
    </w:tbl>
    <w:p w14:paraId="420F5AC1" w14:textId="07201C02" w:rsidR="00F93A49" w:rsidRPr="002B5065" w:rsidRDefault="00F93A49" w:rsidP="002B5065">
      <w:pPr>
        <w:tabs>
          <w:tab w:val="left" w:pos="10490"/>
        </w:tabs>
        <w:ind w:right="-282"/>
        <w:rPr>
          <w:rFonts w:asciiTheme="minorHAnsi" w:hAnsiTheme="minorHAnsi" w:cstheme="minorHAnsi"/>
          <w:color w:val="000000" w:themeColor="text1"/>
        </w:rPr>
      </w:pPr>
    </w:p>
    <w:p w14:paraId="75DF3797" w14:textId="77777777" w:rsidR="00F93A49" w:rsidRPr="002B5065" w:rsidRDefault="00F93A49" w:rsidP="002B5065">
      <w:pPr>
        <w:tabs>
          <w:tab w:val="left" w:pos="10490"/>
        </w:tabs>
        <w:spacing w:line="240" w:lineRule="auto"/>
        <w:ind w:right="-282"/>
        <w:rPr>
          <w:rFonts w:asciiTheme="minorHAnsi" w:hAnsiTheme="minorHAnsi" w:cstheme="minorBidi"/>
          <w:color w:val="000000" w:themeColor="text1"/>
        </w:rPr>
      </w:pPr>
      <w:r w:rsidRPr="002B5065">
        <w:rPr>
          <w:rFonts w:asciiTheme="minorHAnsi" w:hAnsiTheme="minorHAnsi" w:cstheme="minorBidi"/>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926"/>
        <w:gridCol w:w="7038"/>
      </w:tblGrid>
      <w:tr w:rsidR="0044300C" w:rsidRPr="002B5065" w14:paraId="2743F8A4" w14:textId="77777777" w:rsidTr="0044300C">
        <w:trPr>
          <w:trHeight w:val="300"/>
        </w:trPr>
        <w:tc>
          <w:tcPr>
            <w:tcW w:w="0" w:type="auto"/>
            <w:shd w:val="clear" w:color="auto" w:fill="auto"/>
          </w:tcPr>
          <w:p w14:paraId="15E1F095" w14:textId="24205B1D"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lastRenderedPageBreak/>
              <w:t>T</w:t>
            </w:r>
            <w:r w:rsidR="0044300C">
              <w:rPr>
                <w:rFonts w:asciiTheme="minorHAnsi" w:hAnsiTheme="minorHAnsi" w:cstheme="minorBidi"/>
                <w:b/>
                <w:bCs/>
                <w:color w:val="000000" w:themeColor="text1"/>
              </w:rPr>
              <w:t xml:space="preserve">ema </w:t>
            </w:r>
            <w:r w:rsidRPr="002B5065">
              <w:rPr>
                <w:rFonts w:asciiTheme="minorHAnsi" w:hAnsiTheme="minorHAnsi" w:cstheme="minorBidi"/>
                <w:b/>
                <w:bCs/>
                <w:color w:val="000000" w:themeColor="text1"/>
              </w:rPr>
              <w:t>3</w:t>
            </w:r>
          </w:p>
          <w:p w14:paraId="17D74060" w14:textId="77777777" w:rsidR="00F93A49" w:rsidRPr="002B5065" w:rsidRDefault="00F93A49" w:rsidP="002B5065">
            <w:pPr>
              <w:tabs>
                <w:tab w:val="left" w:pos="10490"/>
              </w:tabs>
              <w:ind w:right="-282"/>
              <w:rPr>
                <w:rFonts w:asciiTheme="minorHAnsi" w:hAnsiTheme="minorHAnsi" w:cstheme="minorBidi"/>
                <w:b/>
                <w:bCs/>
                <w:color w:val="000000" w:themeColor="text1"/>
              </w:rPr>
            </w:pPr>
          </w:p>
        </w:tc>
        <w:tc>
          <w:tcPr>
            <w:tcW w:w="7038" w:type="dxa"/>
            <w:shd w:val="clear" w:color="auto" w:fill="auto"/>
          </w:tcPr>
          <w:p w14:paraId="37CD57DA" w14:textId="7FF6B8F4" w:rsidR="00F93A49" w:rsidRPr="002B5065" w:rsidRDefault="00F93A49" w:rsidP="0044300C">
            <w:pPr>
              <w:tabs>
                <w:tab w:val="left" w:pos="10490"/>
              </w:tabs>
              <w:ind w:right="315"/>
              <w:rPr>
                <w:rFonts w:asciiTheme="minorHAnsi" w:hAnsiTheme="minorHAnsi" w:cstheme="minorBidi"/>
                <w:b/>
                <w:bCs/>
                <w:color w:val="000000" w:themeColor="text1"/>
              </w:rPr>
            </w:pPr>
            <w:r w:rsidRPr="002B5065">
              <w:rPr>
                <w:rFonts w:asciiTheme="minorHAnsi" w:hAnsiTheme="minorHAnsi" w:cstheme="minorBidi"/>
                <w:b/>
                <w:bCs/>
                <w:color w:val="000000" w:themeColor="text1"/>
              </w:rPr>
              <w:t>Efterspørgsel</w:t>
            </w:r>
          </w:p>
        </w:tc>
      </w:tr>
      <w:tr w:rsidR="0044300C" w:rsidRPr="002B5065" w14:paraId="2CF1E70F" w14:textId="77777777" w:rsidTr="0044300C">
        <w:trPr>
          <w:trHeight w:val="300"/>
        </w:trPr>
        <w:tc>
          <w:tcPr>
            <w:tcW w:w="0" w:type="auto"/>
            <w:shd w:val="clear" w:color="auto" w:fill="auto"/>
          </w:tcPr>
          <w:p w14:paraId="0B74115B" w14:textId="77777777"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t xml:space="preserve"> Forløbets indhold og fokus</w:t>
            </w:r>
          </w:p>
        </w:tc>
        <w:tc>
          <w:tcPr>
            <w:tcW w:w="7038" w:type="dxa"/>
            <w:shd w:val="clear" w:color="auto" w:fill="auto"/>
          </w:tcPr>
          <w:p w14:paraId="3A93A559" w14:textId="775D92BA" w:rsidR="00F93A49" w:rsidRPr="002B5065" w:rsidRDefault="22769072" w:rsidP="0044300C">
            <w:pPr>
              <w:tabs>
                <w:tab w:val="left" w:pos="10490"/>
              </w:tabs>
              <w:ind w:right="315"/>
              <w:rPr>
                <w:rFonts w:asciiTheme="minorHAnsi" w:hAnsiTheme="minorHAnsi" w:cstheme="minorBidi"/>
                <w:color w:val="000000" w:themeColor="text1"/>
              </w:rPr>
            </w:pPr>
            <w:r w:rsidRPr="002B5065">
              <w:rPr>
                <w:rFonts w:asciiTheme="minorHAnsi" w:hAnsiTheme="minorHAnsi" w:cstheme="minorBidi"/>
                <w:color w:val="000000" w:themeColor="text1"/>
              </w:rPr>
              <w:t>Der introduceres til de fire forhold, der kendetegner et marked. Der er nærmere behandling af de væsentligste forskel</w:t>
            </w:r>
            <w:r w:rsidR="469CB3C3" w:rsidRPr="002B5065">
              <w:rPr>
                <w:rFonts w:asciiTheme="minorHAnsi" w:hAnsiTheme="minorHAnsi" w:cstheme="minorBidi"/>
                <w:color w:val="000000" w:themeColor="text1"/>
              </w:rPr>
              <w:t xml:space="preserve">le </w:t>
            </w:r>
            <w:r w:rsidRPr="002B5065">
              <w:rPr>
                <w:rFonts w:asciiTheme="minorHAnsi" w:hAnsiTheme="minorHAnsi" w:cstheme="minorBidi"/>
                <w:color w:val="000000" w:themeColor="text1"/>
              </w:rPr>
              <w:t>mellem B2C- og B2B-markedet, herunder købsadfærd. Det bør dog nævnes, at der er meget større detal</w:t>
            </w:r>
            <w:r w:rsidR="4CDFD614" w:rsidRPr="002B5065">
              <w:rPr>
                <w:rFonts w:asciiTheme="minorHAnsi" w:hAnsiTheme="minorHAnsi" w:cstheme="minorBidi"/>
                <w:color w:val="000000" w:themeColor="text1"/>
              </w:rPr>
              <w:t>j</w:t>
            </w:r>
            <w:r w:rsidRPr="002B5065">
              <w:rPr>
                <w:rFonts w:asciiTheme="minorHAnsi" w:hAnsiTheme="minorHAnsi" w:cstheme="minorBidi"/>
                <w:color w:val="000000" w:themeColor="text1"/>
              </w:rPr>
              <w:t>eringsgrad o</w:t>
            </w:r>
            <w:r w:rsidR="3243D810" w:rsidRPr="002B5065">
              <w:rPr>
                <w:rFonts w:asciiTheme="minorHAnsi" w:hAnsiTheme="minorHAnsi" w:cstheme="minorBidi"/>
                <w:color w:val="000000" w:themeColor="text1"/>
              </w:rPr>
              <w:t>g</w:t>
            </w:r>
            <w:r w:rsidRPr="002B5065">
              <w:rPr>
                <w:rFonts w:asciiTheme="minorHAnsi" w:hAnsiTheme="minorHAnsi" w:cstheme="minorBidi"/>
                <w:color w:val="000000" w:themeColor="text1"/>
              </w:rPr>
              <w:t xml:space="preserve"> behandling af købsadfærd på B2C-markedet. Der arbejdes grundigt med segmentering på B2C-markedet med fokus på bl.a. livstilsmodeller som </w:t>
            </w:r>
            <w:proofErr w:type="spellStart"/>
            <w:r w:rsidRPr="002B5065">
              <w:rPr>
                <w:rFonts w:asciiTheme="minorHAnsi" w:hAnsiTheme="minorHAnsi" w:cstheme="minorBidi"/>
                <w:color w:val="000000" w:themeColor="text1"/>
              </w:rPr>
              <w:t>Conzoom</w:t>
            </w:r>
            <w:proofErr w:type="spellEnd"/>
            <w:r w:rsidRPr="002B5065">
              <w:rPr>
                <w:rFonts w:asciiTheme="minorHAnsi" w:hAnsiTheme="minorHAnsi" w:cstheme="minorBidi"/>
                <w:color w:val="000000" w:themeColor="text1"/>
              </w:rPr>
              <w:t xml:space="preserve"> &amp; Gallups Kompas.</w:t>
            </w:r>
          </w:p>
        </w:tc>
      </w:tr>
      <w:tr w:rsidR="0044300C" w:rsidRPr="002B5065" w14:paraId="5777748A" w14:textId="77777777" w:rsidTr="0044300C">
        <w:trPr>
          <w:trHeight w:val="300"/>
        </w:trPr>
        <w:tc>
          <w:tcPr>
            <w:tcW w:w="0" w:type="auto"/>
            <w:shd w:val="clear" w:color="auto" w:fill="auto"/>
          </w:tcPr>
          <w:p w14:paraId="6DCE052D" w14:textId="77777777"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t>Faglige mål</w:t>
            </w:r>
          </w:p>
        </w:tc>
        <w:tc>
          <w:tcPr>
            <w:tcW w:w="7038" w:type="dxa"/>
            <w:shd w:val="clear" w:color="auto" w:fill="auto"/>
          </w:tcPr>
          <w:p w14:paraId="1168AA5B" w14:textId="77777777" w:rsidR="00B14044" w:rsidRPr="002B5065" w:rsidRDefault="00B14044" w:rsidP="0044300C">
            <w:pPr>
              <w:tabs>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775C19A8"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et marked</w:t>
            </w:r>
          </w:p>
          <w:p w14:paraId="23512F81"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kendetegnene for konsumentmarkedet (B2C)</w:t>
            </w:r>
          </w:p>
          <w:p w14:paraId="7C9829DF"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kendetegnene for producentmarkedet (B2B)</w:t>
            </w:r>
          </w:p>
          <w:p w14:paraId="748B512F"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Referere til og anvende metoder til at segmentere markeder og vælge operationelle målgrupper</w:t>
            </w:r>
          </w:p>
          <w:p w14:paraId="1FB67DF9"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forbrugernes behov og Maslows behovspyramide</w:t>
            </w:r>
          </w:p>
          <w:p w14:paraId="370B83B6"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forbrugernes købemotiver og det øvrige købsadfærd</w:t>
            </w:r>
          </w:p>
          <w:p w14:paraId="62284649" w14:textId="118EB1C2" w:rsidR="00B14044" w:rsidRPr="0080511D"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Identificere digitale trends i samfundet, B2B &amp; B2C</w:t>
            </w:r>
          </w:p>
          <w:p w14:paraId="3E1D51E9" w14:textId="77777777" w:rsidR="00B14044" w:rsidRPr="002B5065" w:rsidRDefault="00B14044" w:rsidP="0044300C">
            <w:pPr>
              <w:tabs>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05DC26FF"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forståelse for den afsætningsøkonomiske tankegang</w:t>
            </w:r>
          </w:p>
          <w:p w14:paraId="69D0C5D2"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en faglig formidlingsevne med anvendelse af relevante begreber</w:t>
            </w:r>
          </w:p>
          <w:p w14:paraId="09420A8B"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At indsamle, behandle og præsentere relevante data i forhold til en given problemstilling</w:t>
            </w:r>
          </w:p>
          <w:p w14:paraId="459B36A2"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relevante metoder, modeller og værktøjer til at segmentere markeder og vælge en operationel målgruppe i en given situation</w:t>
            </w:r>
          </w:p>
          <w:p w14:paraId="6E8BD145" w14:textId="77777777" w:rsidR="00B14044" w:rsidRPr="002B5065" w:rsidRDefault="00B14044" w:rsidP="0044300C">
            <w:pPr>
              <w:pStyle w:val="Listeafsnit"/>
              <w:numPr>
                <w:ilvl w:val="0"/>
                <w:numId w:val="19"/>
              </w:numPr>
              <w:tabs>
                <w:tab w:val="left" w:pos="10490"/>
              </w:tabs>
              <w:spacing w:line="240" w:lineRule="auto"/>
              <w:ind w:right="3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metoder til at beskrive købsadfærd og trends i forhold til et konkret produkt eller virksomhed</w:t>
            </w:r>
          </w:p>
          <w:p w14:paraId="04E83DE7" w14:textId="77777777" w:rsidR="00B14044" w:rsidRPr="002B5065" w:rsidRDefault="00B14044" w:rsidP="0044300C">
            <w:pPr>
              <w:pStyle w:val="Listeafsnit"/>
              <w:numPr>
                <w:ilvl w:val="0"/>
                <w:numId w:val="19"/>
              </w:numPr>
              <w:tabs>
                <w:tab w:val="left" w:pos="10490"/>
              </w:tabs>
              <w:spacing w:line="240" w:lineRule="auto"/>
              <w:ind w:right="315"/>
              <w:contextualSpacing/>
              <w:rPr>
                <w:rStyle w:val="normaltextrun"/>
                <w:rFonts w:asciiTheme="minorHAnsi" w:hAnsiTheme="minorHAnsi" w:cstheme="minorHAnsi"/>
                <w:color w:val="000000" w:themeColor="text1"/>
              </w:rPr>
            </w:pPr>
            <w:r w:rsidRPr="002B5065">
              <w:rPr>
                <w:rFonts w:asciiTheme="minorHAnsi" w:hAnsiTheme="minorHAnsi" w:cstheme="minorHAnsi"/>
                <w:color w:val="000000" w:themeColor="text1"/>
              </w:rPr>
              <w:t xml:space="preserve">Skelne mellem delmarkeder på </w:t>
            </w:r>
            <w:r w:rsidRPr="002B5065">
              <w:rPr>
                <w:rStyle w:val="normaltextrun"/>
                <w:rFonts w:asciiTheme="minorHAnsi" w:hAnsiTheme="minorHAnsi" w:cstheme="minorHAnsi"/>
                <w:color w:val="000000" w:themeColor="text1"/>
              </w:rPr>
              <w:t>B2B-markedet, herunder ift. købsadfærd.</w:t>
            </w:r>
          </w:p>
          <w:p w14:paraId="13A9763A" w14:textId="1C6230F9" w:rsidR="00F93A49" w:rsidRPr="002B5065" w:rsidRDefault="00F93A49" w:rsidP="0044300C">
            <w:pPr>
              <w:tabs>
                <w:tab w:val="left" w:pos="10490"/>
              </w:tabs>
              <w:ind w:right="315"/>
              <w:rPr>
                <w:rFonts w:asciiTheme="minorHAnsi" w:hAnsiTheme="minorHAnsi" w:cstheme="minorBidi"/>
                <w:color w:val="000000" w:themeColor="text1"/>
              </w:rPr>
            </w:pPr>
          </w:p>
        </w:tc>
      </w:tr>
      <w:tr w:rsidR="0044300C" w:rsidRPr="002B5065" w14:paraId="7B7BA32B" w14:textId="77777777" w:rsidTr="0044300C">
        <w:trPr>
          <w:trHeight w:val="300"/>
        </w:trPr>
        <w:tc>
          <w:tcPr>
            <w:tcW w:w="0" w:type="auto"/>
            <w:shd w:val="clear" w:color="auto" w:fill="auto"/>
          </w:tcPr>
          <w:p w14:paraId="372F6C69" w14:textId="77777777"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t>Kernestof</w:t>
            </w:r>
          </w:p>
        </w:tc>
        <w:tc>
          <w:tcPr>
            <w:tcW w:w="7038" w:type="dxa"/>
            <w:shd w:val="clear" w:color="auto" w:fill="auto"/>
          </w:tcPr>
          <w:p w14:paraId="47B71418" w14:textId="77777777" w:rsidR="00B14044" w:rsidRPr="002B5065" w:rsidRDefault="22769072" w:rsidP="0044300C">
            <w:pPr>
              <w:pStyle w:val="paragraph"/>
              <w:numPr>
                <w:ilvl w:val="0"/>
                <w:numId w:val="14"/>
              </w:numPr>
              <w:tabs>
                <w:tab w:val="left" w:pos="10490"/>
              </w:tabs>
              <w:ind w:right="315"/>
              <w:textAlignment w:val="baseline"/>
              <w:rPr>
                <w:rStyle w:val="eop"/>
                <w:rFonts w:asciiTheme="minorHAnsi" w:hAnsiTheme="minorHAnsi" w:cstheme="minorHAnsi"/>
                <w:color w:val="000000" w:themeColor="text1"/>
              </w:rPr>
            </w:pPr>
            <w:r w:rsidRPr="002B5065">
              <w:rPr>
                <w:rStyle w:val="eop"/>
                <w:rFonts w:asciiTheme="minorHAnsi" w:hAnsiTheme="minorHAnsi" w:cstheme="minorBidi"/>
                <w:color w:val="000000" w:themeColor="text1"/>
              </w:rPr>
              <w:t>Markeder</w:t>
            </w:r>
          </w:p>
          <w:p w14:paraId="5B702D01" w14:textId="77777777" w:rsidR="00B14044" w:rsidRPr="002B5065" w:rsidRDefault="22769072" w:rsidP="0044300C">
            <w:pPr>
              <w:pStyle w:val="paragraph"/>
              <w:numPr>
                <w:ilvl w:val="0"/>
                <w:numId w:val="14"/>
              </w:numPr>
              <w:tabs>
                <w:tab w:val="left" w:pos="10490"/>
              </w:tabs>
              <w:ind w:right="3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Segmentering og Målgruppevalg på B2C-markedet</w:t>
            </w:r>
          </w:p>
          <w:p w14:paraId="315EB6B6" w14:textId="1A5C2124" w:rsidR="00F93A49" w:rsidRPr="002B5065" w:rsidRDefault="22769072" w:rsidP="0044300C">
            <w:pPr>
              <w:pStyle w:val="paragraph"/>
              <w:numPr>
                <w:ilvl w:val="0"/>
                <w:numId w:val="14"/>
              </w:numPr>
              <w:tabs>
                <w:tab w:val="left" w:pos="10490"/>
              </w:tabs>
              <w:ind w:right="315"/>
              <w:textAlignment w:val="baseline"/>
              <w:rPr>
                <w:rFonts w:asciiTheme="minorHAnsi" w:hAnsiTheme="minorHAnsi" w:cstheme="minorBidi"/>
                <w:color w:val="000000" w:themeColor="text1"/>
              </w:rPr>
            </w:pPr>
            <w:r w:rsidRPr="002B5065">
              <w:rPr>
                <w:rFonts w:asciiTheme="minorHAnsi" w:hAnsiTheme="minorHAnsi" w:cstheme="minorBidi"/>
                <w:color w:val="000000" w:themeColor="text1"/>
              </w:rPr>
              <w:t xml:space="preserve">Købsadfærd på hhv. </w:t>
            </w:r>
            <w:r w:rsidRPr="002B5065">
              <w:rPr>
                <w:rStyle w:val="normaltextrun"/>
                <w:rFonts w:asciiTheme="minorHAnsi" w:hAnsiTheme="minorHAnsi" w:cstheme="minorBidi"/>
                <w:color w:val="000000" w:themeColor="text1"/>
              </w:rPr>
              <w:t>B2C- &amp; B2B-markedet</w:t>
            </w:r>
          </w:p>
        </w:tc>
      </w:tr>
      <w:tr w:rsidR="0044300C" w:rsidRPr="002B5065" w14:paraId="4CAC20E6" w14:textId="77777777" w:rsidTr="0044300C">
        <w:trPr>
          <w:trHeight w:val="300"/>
        </w:trPr>
        <w:tc>
          <w:tcPr>
            <w:tcW w:w="0" w:type="auto"/>
            <w:shd w:val="clear" w:color="auto" w:fill="auto"/>
          </w:tcPr>
          <w:p w14:paraId="6533E788" w14:textId="77777777"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t>Anvendt materiale.</w:t>
            </w:r>
          </w:p>
          <w:p w14:paraId="13462BB8" w14:textId="77777777" w:rsidR="00F93A49" w:rsidRPr="002B5065" w:rsidRDefault="00F93A49" w:rsidP="002B5065">
            <w:pPr>
              <w:tabs>
                <w:tab w:val="left" w:pos="10490"/>
              </w:tabs>
              <w:ind w:right="-282"/>
              <w:rPr>
                <w:rFonts w:asciiTheme="minorHAnsi" w:hAnsiTheme="minorHAnsi" w:cstheme="minorBidi"/>
                <w:b/>
                <w:bCs/>
                <w:color w:val="000000" w:themeColor="text1"/>
              </w:rPr>
            </w:pPr>
          </w:p>
        </w:tc>
        <w:tc>
          <w:tcPr>
            <w:tcW w:w="7038" w:type="dxa"/>
            <w:shd w:val="clear" w:color="auto" w:fill="auto"/>
          </w:tcPr>
          <w:p w14:paraId="612B83BA" w14:textId="1A212279" w:rsidR="00E40AB2" w:rsidRPr="002B5065" w:rsidRDefault="00B14044" w:rsidP="0044300C">
            <w:pPr>
              <w:pStyle w:val="Listeafsnit"/>
              <w:numPr>
                <w:ilvl w:val="0"/>
                <w:numId w:val="16"/>
              </w:numPr>
              <w:tabs>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10</w:t>
            </w:r>
            <w:r w:rsidR="00E40AB2" w:rsidRPr="002B5065">
              <w:rPr>
                <w:rFonts w:asciiTheme="minorHAnsi" w:hAnsiTheme="minorHAnsi" w:cstheme="minorHAnsi"/>
                <w:color w:val="000000" w:themeColor="text1"/>
              </w:rPr>
              <w:t xml:space="preserve"> moduler</w:t>
            </w:r>
          </w:p>
          <w:p w14:paraId="289CACD0" w14:textId="68F0C58F" w:rsidR="00B14044" w:rsidRPr="002B5065" w:rsidRDefault="00E40AB2" w:rsidP="0044300C">
            <w:pPr>
              <w:pStyle w:val="Listeafsnit"/>
              <w:numPr>
                <w:ilvl w:val="0"/>
                <w:numId w:val="16"/>
              </w:numPr>
              <w:tabs>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 xml:space="preserve">Afsætning F-C til EUD/EUX, kap. </w:t>
            </w:r>
            <w:r w:rsidR="00B14044" w:rsidRPr="002B5065">
              <w:rPr>
                <w:rFonts w:asciiTheme="minorHAnsi" w:hAnsiTheme="minorHAnsi" w:cstheme="minorHAnsi"/>
                <w:i/>
                <w:iCs/>
                <w:color w:val="000000" w:themeColor="text1"/>
              </w:rPr>
              <w:t xml:space="preserve">5 + </w:t>
            </w:r>
            <w:r w:rsidRPr="002B5065">
              <w:rPr>
                <w:rFonts w:asciiTheme="minorHAnsi" w:hAnsiTheme="minorHAnsi" w:cstheme="minorHAnsi"/>
                <w:i/>
                <w:iCs/>
                <w:color w:val="000000" w:themeColor="text1"/>
              </w:rPr>
              <w:t>7</w:t>
            </w:r>
            <w:r w:rsidR="00B14044" w:rsidRPr="002B5065">
              <w:rPr>
                <w:rFonts w:asciiTheme="minorHAnsi" w:hAnsiTheme="minorHAnsi" w:cstheme="minorHAnsi"/>
                <w:i/>
                <w:iCs/>
                <w:color w:val="000000" w:themeColor="text1"/>
              </w:rPr>
              <w:t xml:space="preserve"> – </w:t>
            </w:r>
            <w:r w:rsidRPr="002B5065">
              <w:rPr>
                <w:rFonts w:asciiTheme="minorHAnsi" w:hAnsiTheme="minorHAnsi" w:cstheme="minorHAnsi"/>
                <w:i/>
                <w:iCs/>
                <w:color w:val="000000" w:themeColor="text1"/>
              </w:rPr>
              <w:t>8</w:t>
            </w:r>
          </w:p>
          <w:p w14:paraId="0607E71F" w14:textId="61D3046C" w:rsidR="00F93A49" w:rsidRPr="0080511D" w:rsidRDefault="00E40AB2" w:rsidP="0044300C">
            <w:pPr>
              <w:pStyle w:val="Listeafsnit"/>
              <w:numPr>
                <w:ilvl w:val="0"/>
                <w:numId w:val="16"/>
              </w:numPr>
              <w:tabs>
                <w:tab w:val="left" w:pos="10490"/>
              </w:tabs>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tc>
      </w:tr>
      <w:tr w:rsidR="0044300C" w:rsidRPr="002B5065" w14:paraId="02836DE1" w14:textId="77777777" w:rsidTr="0044300C">
        <w:trPr>
          <w:trHeight w:val="300"/>
        </w:trPr>
        <w:tc>
          <w:tcPr>
            <w:tcW w:w="0" w:type="auto"/>
            <w:shd w:val="clear" w:color="auto" w:fill="auto"/>
          </w:tcPr>
          <w:p w14:paraId="6F1D11A1" w14:textId="77777777" w:rsidR="00F93A49" w:rsidRPr="002B5065" w:rsidRDefault="00F93A49" w:rsidP="002B5065">
            <w:pPr>
              <w:tabs>
                <w:tab w:val="left" w:pos="10490"/>
              </w:tabs>
              <w:ind w:right="-282"/>
              <w:rPr>
                <w:rFonts w:asciiTheme="minorHAnsi" w:hAnsiTheme="minorHAnsi" w:cstheme="minorBidi"/>
                <w:b/>
                <w:bCs/>
                <w:color w:val="000000" w:themeColor="text1"/>
              </w:rPr>
            </w:pPr>
            <w:r w:rsidRPr="002B5065">
              <w:rPr>
                <w:rFonts w:asciiTheme="minorHAnsi" w:hAnsiTheme="minorHAnsi" w:cstheme="minorBidi"/>
                <w:b/>
                <w:bCs/>
                <w:color w:val="000000" w:themeColor="text1"/>
              </w:rPr>
              <w:t>Arbejdsformer</w:t>
            </w:r>
          </w:p>
        </w:tc>
        <w:tc>
          <w:tcPr>
            <w:tcW w:w="7038" w:type="dxa"/>
            <w:shd w:val="clear" w:color="auto" w:fill="auto"/>
          </w:tcPr>
          <w:p w14:paraId="18D88D23" w14:textId="77777777" w:rsidR="00CC3729" w:rsidRPr="002B5065" w:rsidRDefault="00CC3729" w:rsidP="0044300C">
            <w:pPr>
              <w:numPr>
                <w:ilvl w:val="0"/>
                <w:numId w:val="12"/>
              </w:numPr>
              <w:tabs>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Klasseundervisning, dialog- og </w:t>
            </w:r>
            <w:proofErr w:type="spellStart"/>
            <w:r w:rsidRPr="002B5065">
              <w:rPr>
                <w:rFonts w:asciiTheme="minorHAnsi" w:hAnsiTheme="minorHAnsi" w:cstheme="minorHAnsi"/>
                <w:color w:val="000000" w:themeColor="text1"/>
              </w:rPr>
              <w:t>oplægbaseret</w:t>
            </w:r>
            <w:proofErr w:type="spellEnd"/>
          </w:p>
          <w:p w14:paraId="46AB35E8" w14:textId="77777777" w:rsidR="00CC3729" w:rsidRPr="002B5065" w:rsidRDefault="00CC3729" w:rsidP="0044300C">
            <w:pPr>
              <w:numPr>
                <w:ilvl w:val="0"/>
                <w:numId w:val="12"/>
              </w:numPr>
              <w:tabs>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 xml:space="preserve">Gruppe- og individuelt arbejde med skriftlig &amp; mundtlig formidling  </w:t>
            </w:r>
          </w:p>
          <w:p w14:paraId="313FD5FB" w14:textId="609F8C75" w:rsidR="00CC3729" w:rsidRPr="002B5065" w:rsidRDefault="00CC3729" w:rsidP="0044300C">
            <w:pPr>
              <w:numPr>
                <w:ilvl w:val="0"/>
                <w:numId w:val="12"/>
              </w:numPr>
              <w:tabs>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Digitale forløb</w:t>
            </w:r>
          </w:p>
          <w:p w14:paraId="7900C9B5" w14:textId="62D76CC3" w:rsidR="00CC3729" w:rsidRPr="002B5065" w:rsidRDefault="00CC3729" w:rsidP="0044300C">
            <w:pPr>
              <w:numPr>
                <w:ilvl w:val="0"/>
                <w:numId w:val="12"/>
              </w:numPr>
              <w:tabs>
                <w:tab w:val="left" w:pos="10490"/>
              </w:tabs>
              <w:spacing w:line="240" w:lineRule="auto"/>
              <w:ind w:right="315"/>
              <w:rPr>
                <w:rFonts w:asciiTheme="minorHAnsi" w:hAnsiTheme="minorHAnsi" w:cstheme="minorHAnsi"/>
                <w:color w:val="000000" w:themeColor="text1"/>
              </w:rPr>
            </w:pPr>
            <w:r w:rsidRPr="002B5065">
              <w:rPr>
                <w:rFonts w:asciiTheme="minorHAnsi" w:hAnsiTheme="minorHAnsi" w:cstheme="minorHAnsi"/>
                <w:color w:val="000000" w:themeColor="text1"/>
              </w:rPr>
              <w:t>Differentieret undervisning</w:t>
            </w:r>
          </w:p>
          <w:p w14:paraId="0E31F4B3" w14:textId="77777777" w:rsidR="00F93A49" w:rsidRPr="002B5065" w:rsidRDefault="00F93A49" w:rsidP="0044300C">
            <w:pPr>
              <w:tabs>
                <w:tab w:val="left" w:pos="10490"/>
              </w:tabs>
              <w:spacing w:line="240" w:lineRule="auto"/>
              <w:ind w:left="360" w:right="315"/>
              <w:rPr>
                <w:rFonts w:asciiTheme="minorHAnsi" w:hAnsiTheme="minorHAnsi" w:cstheme="minorBidi"/>
                <w:color w:val="000000" w:themeColor="text1"/>
              </w:rPr>
            </w:pPr>
          </w:p>
        </w:tc>
      </w:tr>
    </w:tbl>
    <w:p w14:paraId="0548A223" w14:textId="5BD2CE33"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555"/>
        <w:gridCol w:w="8505"/>
      </w:tblGrid>
      <w:tr w:rsidR="002B5065" w:rsidRPr="002B5065" w14:paraId="706FC10D" w14:textId="77777777" w:rsidTr="0044300C">
        <w:tc>
          <w:tcPr>
            <w:tcW w:w="1555" w:type="dxa"/>
            <w:shd w:val="clear" w:color="auto" w:fill="auto"/>
          </w:tcPr>
          <w:p w14:paraId="34E3046B" w14:textId="3819852D"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T</w:t>
            </w:r>
            <w:r w:rsidR="0044300C">
              <w:rPr>
                <w:rFonts w:asciiTheme="minorHAnsi" w:hAnsiTheme="minorHAnsi" w:cstheme="minorHAnsi"/>
                <w:b/>
                <w:color w:val="000000" w:themeColor="text1"/>
              </w:rPr>
              <w:t xml:space="preserve">ema </w:t>
            </w:r>
            <w:r w:rsidRPr="002B5065">
              <w:rPr>
                <w:rFonts w:asciiTheme="minorHAnsi" w:hAnsiTheme="minorHAnsi" w:cstheme="minorHAnsi"/>
                <w:b/>
                <w:color w:val="000000" w:themeColor="text1"/>
              </w:rPr>
              <w:t>4</w:t>
            </w:r>
          </w:p>
          <w:p w14:paraId="042D4E2C"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505" w:type="dxa"/>
            <w:shd w:val="clear" w:color="auto" w:fill="auto"/>
          </w:tcPr>
          <w:p w14:paraId="591CA488" w14:textId="2987C8E4" w:rsidR="00F93A49" w:rsidRPr="002B5065" w:rsidRDefault="00F93A49" w:rsidP="0044300C">
            <w:pPr>
              <w:tabs>
                <w:tab w:val="left" w:pos="10490"/>
              </w:tabs>
              <w:ind w:right="179"/>
              <w:rPr>
                <w:rFonts w:asciiTheme="minorHAnsi" w:hAnsiTheme="minorHAnsi" w:cstheme="minorHAnsi"/>
                <w:b/>
                <w:bCs/>
                <w:color w:val="000000" w:themeColor="text1"/>
              </w:rPr>
            </w:pPr>
            <w:r w:rsidRPr="002B5065">
              <w:rPr>
                <w:rFonts w:asciiTheme="minorHAnsi" w:hAnsiTheme="minorHAnsi" w:cstheme="minorHAnsi"/>
                <w:b/>
                <w:bCs/>
                <w:color w:val="000000" w:themeColor="text1"/>
              </w:rPr>
              <w:t>Udbud</w:t>
            </w:r>
          </w:p>
        </w:tc>
      </w:tr>
      <w:tr w:rsidR="002B5065" w:rsidRPr="002B5065" w14:paraId="76C2E229" w14:textId="77777777" w:rsidTr="0044300C">
        <w:tc>
          <w:tcPr>
            <w:tcW w:w="1555" w:type="dxa"/>
            <w:shd w:val="clear" w:color="auto" w:fill="auto"/>
          </w:tcPr>
          <w:p w14:paraId="5ED4660A"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8505" w:type="dxa"/>
            <w:shd w:val="clear" w:color="auto" w:fill="auto"/>
          </w:tcPr>
          <w:p w14:paraId="2CC7A556" w14:textId="2227D210" w:rsidR="00766325" w:rsidRPr="002B5065" w:rsidRDefault="00766325" w:rsidP="0044300C">
            <w:pPr>
              <w:pStyle w:val="NormalWeb"/>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rPr>
              <w:t>Der introduceres til, hvordan virksomheden kan identificere sine konkurrenter og dermed få kendskab til de konkurrenceforhold, den er underlagt. Når virksomheden har fastlagt, hvem de nærmeste konkurrenter er, kan deres styrker og svagheder analyseres, og dette lægger op til, hvordan virksomheden kan skille sig ud fra konkurrenterne og skabe sig en klar profil.</w:t>
            </w:r>
          </w:p>
          <w:p w14:paraId="5B2562AE" w14:textId="77777777" w:rsidR="00F93A49" w:rsidRPr="002B5065" w:rsidRDefault="00F93A49" w:rsidP="0044300C">
            <w:pPr>
              <w:tabs>
                <w:tab w:val="left" w:pos="10490"/>
              </w:tabs>
              <w:ind w:right="179"/>
              <w:rPr>
                <w:rFonts w:asciiTheme="minorHAnsi" w:hAnsiTheme="minorHAnsi" w:cstheme="minorHAnsi"/>
                <w:color w:val="000000" w:themeColor="text1"/>
              </w:rPr>
            </w:pPr>
          </w:p>
        </w:tc>
      </w:tr>
      <w:tr w:rsidR="002B5065" w:rsidRPr="002B5065" w14:paraId="277D8CF5" w14:textId="77777777" w:rsidTr="0044300C">
        <w:tc>
          <w:tcPr>
            <w:tcW w:w="1555" w:type="dxa"/>
            <w:shd w:val="clear" w:color="auto" w:fill="auto"/>
          </w:tcPr>
          <w:p w14:paraId="0BAC7A81"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8505" w:type="dxa"/>
            <w:shd w:val="clear" w:color="auto" w:fill="auto"/>
          </w:tcPr>
          <w:p w14:paraId="367E1989" w14:textId="77777777" w:rsidR="00B54830" w:rsidRPr="002B5065" w:rsidRDefault="00B54830" w:rsidP="0044300C">
            <w:pPr>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1EA65C89" w14:textId="77777777" w:rsidR="00B54830" w:rsidRPr="002B5065" w:rsidRDefault="00B54830" w:rsidP="0044300C">
            <w:pPr>
              <w:pStyle w:val="Listeafsnit"/>
              <w:numPr>
                <w:ilvl w:val="0"/>
                <w:numId w:val="23"/>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konkurrencesituationen med tilhørende modeller</w:t>
            </w:r>
          </w:p>
          <w:p w14:paraId="6F38BD59" w14:textId="77777777" w:rsidR="00B54830" w:rsidRPr="002B5065" w:rsidRDefault="00B54830" w:rsidP="0044300C">
            <w:pPr>
              <w:pStyle w:val="Listeafsnit"/>
              <w:numPr>
                <w:ilvl w:val="0"/>
                <w:numId w:val="22"/>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de forskellige markedsformer, herunder præferencer og antal udbydere</w:t>
            </w:r>
          </w:p>
          <w:p w14:paraId="6EC4E768" w14:textId="77777777" w:rsidR="00B54830" w:rsidRPr="002B5065" w:rsidRDefault="00B54830" w:rsidP="0044300C">
            <w:pPr>
              <w:pStyle w:val="Listeafsnit"/>
              <w:numPr>
                <w:ilvl w:val="0"/>
                <w:numId w:val="22"/>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opdeling af markedet</w:t>
            </w:r>
          </w:p>
          <w:p w14:paraId="12EE662A" w14:textId="77777777" w:rsidR="00B54830" w:rsidRPr="002B5065" w:rsidRDefault="00B54830" w:rsidP="0044300C">
            <w:pPr>
              <w:pStyle w:val="Listeafsnit"/>
              <w:numPr>
                <w:ilvl w:val="0"/>
                <w:numId w:val="22"/>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 for indholdet af en konkurrentanalyse</w:t>
            </w:r>
          </w:p>
          <w:p w14:paraId="5ED20397" w14:textId="77777777" w:rsidR="00B54830" w:rsidRPr="002B5065" w:rsidRDefault="00B54830" w:rsidP="0044300C">
            <w:pPr>
              <w:pStyle w:val="Listeafsnit"/>
              <w:numPr>
                <w:ilvl w:val="0"/>
                <w:numId w:val="22"/>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 for begrebet markedsposition</w:t>
            </w:r>
          </w:p>
          <w:p w14:paraId="39E0A9BF" w14:textId="77777777" w:rsidR="00B54830" w:rsidRPr="002B5065" w:rsidRDefault="00B54830" w:rsidP="0044300C">
            <w:pPr>
              <w:tabs>
                <w:tab w:val="left" w:pos="10490"/>
              </w:tabs>
              <w:ind w:right="179"/>
              <w:rPr>
                <w:rFonts w:asciiTheme="minorHAnsi" w:hAnsiTheme="minorHAnsi" w:cstheme="minorHAnsi"/>
                <w:color w:val="000000" w:themeColor="text1"/>
              </w:rPr>
            </w:pPr>
          </w:p>
          <w:p w14:paraId="7ADCE1D2" w14:textId="77777777" w:rsidR="00B54830" w:rsidRPr="002B5065" w:rsidRDefault="00B54830" w:rsidP="0044300C">
            <w:pPr>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06D0228A" w14:textId="77777777" w:rsidR="00B54830" w:rsidRPr="002B5065" w:rsidRDefault="00B54830" w:rsidP="0044300C">
            <w:pPr>
              <w:pStyle w:val="Listeafsnit"/>
              <w:numPr>
                <w:ilvl w:val="0"/>
                <w:numId w:val="19"/>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forståelse for den afsætningsøkonomiske tankegang</w:t>
            </w:r>
          </w:p>
          <w:p w14:paraId="79C9B550" w14:textId="77777777" w:rsidR="00B54830" w:rsidRPr="002B5065" w:rsidRDefault="00B54830" w:rsidP="0044300C">
            <w:pPr>
              <w:pStyle w:val="Listeafsnit"/>
              <w:numPr>
                <w:ilvl w:val="0"/>
                <w:numId w:val="19"/>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en faglig formidlingsevne med anvendelse af relevante begreber</w:t>
            </w:r>
          </w:p>
          <w:p w14:paraId="4A3DAC35" w14:textId="77777777" w:rsidR="00B54830" w:rsidRPr="002B5065" w:rsidRDefault="00B54830" w:rsidP="0044300C">
            <w:pPr>
              <w:pStyle w:val="Listeafsnit"/>
              <w:numPr>
                <w:ilvl w:val="0"/>
                <w:numId w:val="21"/>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 xml:space="preserve">At indsamle, behandle og præsentere relevante data i forhold til en given problemstilling </w:t>
            </w:r>
          </w:p>
          <w:p w14:paraId="3B0447B1" w14:textId="77777777" w:rsidR="00B54830" w:rsidRPr="002B5065" w:rsidRDefault="00B54830" w:rsidP="0044300C">
            <w:pPr>
              <w:pStyle w:val="Listeafsnit"/>
              <w:numPr>
                <w:ilvl w:val="0"/>
                <w:numId w:val="21"/>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metoder, modeller og værktøjer til at beskrive &amp; analysere konkurrencesituationen for et konkret produkt eller virksomhed</w:t>
            </w:r>
          </w:p>
          <w:p w14:paraId="4978CD74" w14:textId="77777777" w:rsidR="00B54830" w:rsidRPr="002B5065" w:rsidRDefault="00B54830" w:rsidP="0044300C">
            <w:pPr>
              <w:pStyle w:val="Listeafsnit"/>
              <w:numPr>
                <w:ilvl w:val="0"/>
                <w:numId w:val="21"/>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Differentiere mellem forskellige markedsformer (monopol, duopol, fuldkommen konkurrence) og konkurrencemæssige positioner</w:t>
            </w:r>
          </w:p>
          <w:p w14:paraId="089D0EB6" w14:textId="77777777" w:rsidR="00F93A49" w:rsidRPr="002B5065" w:rsidRDefault="00B54830" w:rsidP="0044300C">
            <w:pPr>
              <w:pStyle w:val="Listeafsnit"/>
              <w:numPr>
                <w:ilvl w:val="0"/>
                <w:numId w:val="21"/>
              </w:numPr>
              <w:tabs>
                <w:tab w:val="left" w:pos="10490"/>
              </w:tabs>
              <w:spacing w:line="240" w:lineRule="auto"/>
              <w:ind w:right="179"/>
              <w:contextualSpacing/>
              <w:rPr>
                <w:rFonts w:asciiTheme="minorHAnsi" w:hAnsiTheme="minorHAnsi" w:cstheme="minorHAnsi"/>
                <w:color w:val="000000" w:themeColor="text1"/>
              </w:rPr>
            </w:pPr>
            <w:r w:rsidRPr="002B5065">
              <w:rPr>
                <w:rFonts w:asciiTheme="minorHAnsi" w:hAnsiTheme="minorHAnsi" w:cstheme="minorHAnsi"/>
                <w:color w:val="000000" w:themeColor="text1"/>
              </w:rPr>
              <w:t>Se på historiske eksempler på disruption</w:t>
            </w:r>
          </w:p>
          <w:p w14:paraId="72E45C5C" w14:textId="2D614B93" w:rsidR="00B54830" w:rsidRPr="002B5065" w:rsidRDefault="00B54830" w:rsidP="0044300C">
            <w:pPr>
              <w:tabs>
                <w:tab w:val="left" w:pos="10490"/>
              </w:tabs>
              <w:spacing w:line="240" w:lineRule="auto"/>
              <w:ind w:right="179"/>
              <w:contextualSpacing/>
              <w:rPr>
                <w:rFonts w:asciiTheme="minorHAnsi" w:hAnsiTheme="minorHAnsi" w:cstheme="minorHAnsi"/>
                <w:color w:val="000000" w:themeColor="text1"/>
              </w:rPr>
            </w:pPr>
          </w:p>
        </w:tc>
      </w:tr>
      <w:tr w:rsidR="002B5065" w:rsidRPr="002B5065" w14:paraId="21905DB7" w14:textId="77777777" w:rsidTr="0044300C">
        <w:tc>
          <w:tcPr>
            <w:tcW w:w="1555" w:type="dxa"/>
            <w:shd w:val="clear" w:color="auto" w:fill="auto"/>
          </w:tcPr>
          <w:p w14:paraId="5D27E14E"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8505" w:type="dxa"/>
            <w:shd w:val="clear" w:color="auto" w:fill="auto"/>
          </w:tcPr>
          <w:p w14:paraId="24E4E9FF" w14:textId="786FA5A9" w:rsidR="00B54830" w:rsidRPr="002B5065" w:rsidRDefault="00B54830" w:rsidP="0044300C">
            <w:pPr>
              <w:pStyle w:val="Listeafsnit"/>
              <w:numPr>
                <w:ilvl w:val="0"/>
                <w:numId w:val="20"/>
              </w:numPr>
              <w:tabs>
                <w:tab w:val="left" w:pos="10490"/>
              </w:tabs>
              <w:spacing w:line="240" w:lineRule="auto"/>
              <w:ind w:right="179"/>
              <w:contextualSpacing/>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Konkurrenceforhold</w:t>
            </w:r>
            <w:r w:rsidR="004D739B" w:rsidRPr="002B5065">
              <w:rPr>
                <w:rStyle w:val="normaltextrun"/>
                <w:rFonts w:asciiTheme="minorHAnsi" w:hAnsiTheme="minorHAnsi" w:cstheme="minorHAnsi"/>
                <w:color w:val="000000" w:themeColor="text1"/>
              </w:rPr>
              <w:t>, herunder konkurrentidentifikation og -analyse</w:t>
            </w:r>
          </w:p>
          <w:p w14:paraId="454EF445" w14:textId="606812CE" w:rsidR="00B54830" w:rsidRPr="002B5065" w:rsidRDefault="00B54830" w:rsidP="0044300C">
            <w:pPr>
              <w:pStyle w:val="Listeafsnit"/>
              <w:numPr>
                <w:ilvl w:val="0"/>
                <w:numId w:val="20"/>
              </w:numPr>
              <w:tabs>
                <w:tab w:val="left" w:pos="10490"/>
              </w:tabs>
              <w:spacing w:line="240" w:lineRule="auto"/>
              <w:ind w:right="179"/>
              <w:contextualSpacing/>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Markedsandel og positionering</w:t>
            </w:r>
          </w:p>
          <w:p w14:paraId="2598F96F" w14:textId="77777777" w:rsidR="00B54830" w:rsidRPr="002B5065" w:rsidRDefault="2B9A745B" w:rsidP="0044300C">
            <w:pPr>
              <w:pStyle w:val="Listeafsnit"/>
              <w:numPr>
                <w:ilvl w:val="0"/>
                <w:numId w:val="14"/>
              </w:numPr>
              <w:tabs>
                <w:tab w:val="left" w:pos="10490"/>
              </w:tabs>
              <w:spacing w:line="240" w:lineRule="auto"/>
              <w:ind w:right="179"/>
              <w:contextualSpacing/>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Markedsformer</w:t>
            </w:r>
          </w:p>
          <w:p w14:paraId="5A98739D" w14:textId="77777777" w:rsidR="00F93A49" w:rsidRPr="002B5065" w:rsidRDefault="2B9A745B" w:rsidP="0044300C">
            <w:pPr>
              <w:pStyle w:val="Listeafsnit"/>
              <w:numPr>
                <w:ilvl w:val="0"/>
                <w:numId w:val="14"/>
              </w:numPr>
              <w:tabs>
                <w:tab w:val="left" w:pos="10490"/>
              </w:tabs>
              <w:spacing w:line="240" w:lineRule="auto"/>
              <w:ind w:right="179"/>
              <w:contextualSpacing/>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Disruption</w:t>
            </w:r>
          </w:p>
          <w:p w14:paraId="5DFB4CA5" w14:textId="4C32F972" w:rsidR="00B54830" w:rsidRPr="002B5065" w:rsidRDefault="00B54830" w:rsidP="0044300C">
            <w:pPr>
              <w:tabs>
                <w:tab w:val="left" w:pos="10490"/>
              </w:tabs>
              <w:spacing w:line="240" w:lineRule="auto"/>
              <w:ind w:right="179"/>
              <w:contextualSpacing/>
              <w:rPr>
                <w:rFonts w:asciiTheme="minorHAnsi" w:hAnsiTheme="minorHAnsi" w:cstheme="minorHAnsi"/>
                <w:color w:val="000000" w:themeColor="text1"/>
              </w:rPr>
            </w:pPr>
          </w:p>
        </w:tc>
      </w:tr>
      <w:tr w:rsidR="002B5065" w:rsidRPr="002B5065" w14:paraId="51C554D0" w14:textId="77777777" w:rsidTr="0044300C">
        <w:tc>
          <w:tcPr>
            <w:tcW w:w="1555" w:type="dxa"/>
            <w:shd w:val="clear" w:color="auto" w:fill="auto"/>
          </w:tcPr>
          <w:p w14:paraId="1152DA3A"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328AA648"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505" w:type="dxa"/>
            <w:shd w:val="clear" w:color="auto" w:fill="auto"/>
          </w:tcPr>
          <w:p w14:paraId="7CB7CA82" w14:textId="7D07F809" w:rsidR="00B54830" w:rsidRPr="002B5065" w:rsidRDefault="004D739B" w:rsidP="0044300C">
            <w:pPr>
              <w:pStyle w:val="Listeafsnit"/>
              <w:numPr>
                <w:ilvl w:val="0"/>
                <w:numId w:val="16"/>
              </w:numPr>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rPr>
              <w:t>5</w:t>
            </w:r>
            <w:r w:rsidR="00B54830" w:rsidRPr="002B5065">
              <w:rPr>
                <w:rFonts w:asciiTheme="minorHAnsi" w:hAnsiTheme="minorHAnsi" w:cstheme="minorHAnsi"/>
                <w:color w:val="000000" w:themeColor="text1"/>
              </w:rPr>
              <w:t xml:space="preserve"> moduler</w:t>
            </w:r>
          </w:p>
          <w:p w14:paraId="31E0E479" w14:textId="7889C3F5" w:rsidR="00B54830" w:rsidRPr="002B5065" w:rsidRDefault="00B54830" w:rsidP="0044300C">
            <w:pPr>
              <w:pStyle w:val="Listeafsnit"/>
              <w:numPr>
                <w:ilvl w:val="0"/>
                <w:numId w:val="16"/>
              </w:numPr>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 xml:space="preserve">Afsætning F-C til EUD/EUX, kap. </w:t>
            </w:r>
            <w:r w:rsidR="004D739B" w:rsidRPr="002B5065">
              <w:rPr>
                <w:rFonts w:asciiTheme="minorHAnsi" w:hAnsiTheme="minorHAnsi" w:cstheme="minorHAnsi"/>
                <w:i/>
                <w:iCs/>
                <w:color w:val="000000" w:themeColor="text1"/>
              </w:rPr>
              <w:t>9</w:t>
            </w:r>
          </w:p>
          <w:p w14:paraId="1BA9CA8E" w14:textId="77777777" w:rsidR="00B54830" w:rsidRPr="002B5065" w:rsidRDefault="00B54830" w:rsidP="0044300C">
            <w:pPr>
              <w:pStyle w:val="Listeafsnit"/>
              <w:numPr>
                <w:ilvl w:val="0"/>
                <w:numId w:val="16"/>
              </w:numPr>
              <w:tabs>
                <w:tab w:val="left" w:pos="10490"/>
              </w:tabs>
              <w:ind w:right="179"/>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p w14:paraId="0C19EF60" w14:textId="0430D9F1" w:rsidR="00F93A49" w:rsidRPr="002B5065" w:rsidRDefault="00F93A49" w:rsidP="0044300C">
            <w:pPr>
              <w:tabs>
                <w:tab w:val="left" w:pos="10490"/>
              </w:tabs>
              <w:ind w:right="179"/>
              <w:rPr>
                <w:rFonts w:asciiTheme="minorHAnsi" w:hAnsiTheme="minorHAnsi" w:cstheme="minorHAnsi"/>
                <w:color w:val="000000" w:themeColor="text1"/>
              </w:rPr>
            </w:pPr>
          </w:p>
        </w:tc>
      </w:tr>
      <w:tr w:rsidR="002B5065" w:rsidRPr="002B5065" w14:paraId="1B7BC24E" w14:textId="77777777" w:rsidTr="0044300C">
        <w:tc>
          <w:tcPr>
            <w:tcW w:w="1555" w:type="dxa"/>
            <w:shd w:val="clear" w:color="auto" w:fill="auto"/>
          </w:tcPr>
          <w:p w14:paraId="727D56EA"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8505" w:type="dxa"/>
            <w:shd w:val="clear" w:color="auto" w:fill="auto"/>
          </w:tcPr>
          <w:p w14:paraId="4145CC16" w14:textId="77777777" w:rsidR="004D739B" w:rsidRPr="002B5065" w:rsidRDefault="004D739B" w:rsidP="0044300C">
            <w:pPr>
              <w:numPr>
                <w:ilvl w:val="0"/>
                <w:numId w:val="12"/>
              </w:numPr>
              <w:tabs>
                <w:tab w:val="left" w:pos="10490"/>
              </w:tabs>
              <w:spacing w:line="240" w:lineRule="auto"/>
              <w:ind w:right="179"/>
              <w:rPr>
                <w:rFonts w:asciiTheme="minorHAnsi" w:hAnsiTheme="minorHAnsi" w:cstheme="minorHAnsi"/>
                <w:color w:val="000000" w:themeColor="text1"/>
              </w:rPr>
            </w:pPr>
            <w:r w:rsidRPr="002B5065">
              <w:rPr>
                <w:rFonts w:asciiTheme="minorHAnsi" w:hAnsiTheme="minorHAnsi" w:cstheme="minorHAnsi"/>
                <w:color w:val="000000" w:themeColor="text1"/>
              </w:rPr>
              <w:t>Klasseundervisning med oplæg</w:t>
            </w:r>
          </w:p>
          <w:p w14:paraId="4E4538D4" w14:textId="714DDF59" w:rsidR="004D739B" w:rsidRPr="002B5065" w:rsidRDefault="004D739B" w:rsidP="0044300C">
            <w:pPr>
              <w:numPr>
                <w:ilvl w:val="0"/>
                <w:numId w:val="12"/>
              </w:numPr>
              <w:tabs>
                <w:tab w:val="left" w:pos="10490"/>
              </w:tabs>
              <w:spacing w:line="240" w:lineRule="auto"/>
              <w:ind w:right="179"/>
              <w:rPr>
                <w:rFonts w:asciiTheme="minorHAnsi" w:hAnsiTheme="minorHAnsi" w:cstheme="minorHAnsi"/>
                <w:color w:val="000000" w:themeColor="text1"/>
              </w:rPr>
            </w:pPr>
            <w:r w:rsidRPr="002B5065">
              <w:rPr>
                <w:rFonts w:asciiTheme="minorHAnsi" w:hAnsiTheme="minorHAnsi" w:cstheme="minorHAnsi"/>
                <w:color w:val="000000" w:themeColor="text1"/>
              </w:rPr>
              <w:t>Selvstændigt arbejde</w:t>
            </w:r>
          </w:p>
          <w:p w14:paraId="537E42FB" w14:textId="7728E9CB" w:rsidR="004D739B" w:rsidRPr="002B5065" w:rsidRDefault="004D739B" w:rsidP="0044300C">
            <w:pPr>
              <w:numPr>
                <w:ilvl w:val="0"/>
                <w:numId w:val="12"/>
              </w:numPr>
              <w:tabs>
                <w:tab w:val="left" w:pos="10490"/>
              </w:tabs>
              <w:spacing w:line="240" w:lineRule="auto"/>
              <w:ind w:right="179"/>
              <w:rPr>
                <w:rFonts w:asciiTheme="minorHAnsi" w:hAnsiTheme="minorHAnsi" w:cstheme="minorHAnsi"/>
                <w:color w:val="000000" w:themeColor="text1"/>
              </w:rPr>
            </w:pPr>
            <w:r w:rsidRPr="002B5065">
              <w:rPr>
                <w:rFonts w:asciiTheme="minorHAnsi" w:hAnsiTheme="minorHAnsi" w:cstheme="minorHAnsi"/>
                <w:color w:val="000000" w:themeColor="text1"/>
              </w:rPr>
              <w:t xml:space="preserve">Skriftlig og mundtligt formidling </w:t>
            </w:r>
          </w:p>
          <w:p w14:paraId="555C1F89" w14:textId="77777777" w:rsidR="004D739B" w:rsidRPr="002B5065" w:rsidRDefault="004D739B" w:rsidP="0044300C">
            <w:pPr>
              <w:numPr>
                <w:ilvl w:val="0"/>
                <w:numId w:val="12"/>
              </w:numPr>
              <w:tabs>
                <w:tab w:val="left" w:pos="10490"/>
              </w:tabs>
              <w:spacing w:line="240" w:lineRule="auto"/>
              <w:ind w:right="179"/>
              <w:rPr>
                <w:rFonts w:asciiTheme="minorHAnsi" w:hAnsiTheme="minorHAnsi" w:cstheme="minorHAnsi"/>
                <w:color w:val="000000" w:themeColor="text1"/>
              </w:rPr>
            </w:pPr>
            <w:r w:rsidRPr="002B5065">
              <w:rPr>
                <w:rFonts w:asciiTheme="minorHAnsi" w:hAnsiTheme="minorHAnsi" w:cstheme="minorHAnsi"/>
                <w:color w:val="000000" w:themeColor="text1"/>
              </w:rPr>
              <w:t>Digitalt forløb</w:t>
            </w:r>
          </w:p>
          <w:p w14:paraId="23226A30" w14:textId="213B7AF6" w:rsidR="00F93A49" w:rsidRPr="002B5065" w:rsidRDefault="004D739B" w:rsidP="0044300C">
            <w:pPr>
              <w:numPr>
                <w:ilvl w:val="0"/>
                <w:numId w:val="12"/>
              </w:numPr>
              <w:tabs>
                <w:tab w:val="left" w:pos="10490"/>
              </w:tabs>
              <w:spacing w:line="240" w:lineRule="auto"/>
              <w:ind w:right="179"/>
              <w:rPr>
                <w:rFonts w:asciiTheme="minorHAnsi" w:hAnsiTheme="minorHAnsi" w:cstheme="minorHAnsi"/>
                <w:b/>
                <w:bCs/>
                <w:color w:val="000000" w:themeColor="text1"/>
              </w:rPr>
            </w:pPr>
            <w:r w:rsidRPr="002B5065">
              <w:rPr>
                <w:rFonts w:asciiTheme="minorHAnsi" w:hAnsiTheme="minorHAnsi" w:cstheme="minorHAnsi"/>
                <w:color w:val="000000" w:themeColor="text1"/>
              </w:rPr>
              <w:t>Repetitions- og Refleksionsøvelser</w:t>
            </w:r>
          </w:p>
          <w:p w14:paraId="7A507E4A" w14:textId="77777777" w:rsidR="00F93A49" w:rsidRPr="002B5065" w:rsidRDefault="00F93A49" w:rsidP="0044300C">
            <w:pPr>
              <w:tabs>
                <w:tab w:val="left" w:pos="10490"/>
              </w:tabs>
              <w:ind w:right="179"/>
              <w:rPr>
                <w:rFonts w:asciiTheme="minorHAnsi" w:hAnsiTheme="minorHAnsi" w:cstheme="minorHAnsi"/>
                <w:color w:val="000000" w:themeColor="text1"/>
              </w:rPr>
            </w:pPr>
          </w:p>
          <w:p w14:paraId="7D09C854" w14:textId="77777777" w:rsidR="00F93A49" w:rsidRPr="002B5065" w:rsidRDefault="00F93A49" w:rsidP="0044300C">
            <w:pPr>
              <w:tabs>
                <w:tab w:val="left" w:pos="10490"/>
              </w:tabs>
              <w:ind w:right="179"/>
              <w:rPr>
                <w:rFonts w:asciiTheme="minorHAnsi" w:hAnsiTheme="minorHAnsi" w:cstheme="minorHAnsi"/>
                <w:color w:val="000000" w:themeColor="text1"/>
              </w:rPr>
            </w:pPr>
          </w:p>
        </w:tc>
      </w:tr>
    </w:tbl>
    <w:p w14:paraId="649BB7FD" w14:textId="5FCBC6A6" w:rsidR="00F93A49" w:rsidRPr="002B5065" w:rsidRDefault="00F93A49" w:rsidP="002B5065">
      <w:pPr>
        <w:tabs>
          <w:tab w:val="left" w:pos="10490"/>
        </w:tabs>
        <w:ind w:right="-282"/>
        <w:rPr>
          <w:rFonts w:asciiTheme="minorHAnsi" w:hAnsiTheme="minorHAnsi" w:cstheme="minorHAnsi"/>
          <w:color w:val="000000" w:themeColor="text1"/>
        </w:rPr>
      </w:pPr>
    </w:p>
    <w:p w14:paraId="2790A7C5" w14:textId="77777777"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r w:rsidRPr="002B5065">
        <w:rPr>
          <w:rFonts w:asciiTheme="minorHAnsi" w:hAnsiTheme="minorHAnsi" w:cstheme="minorHAnsi"/>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555"/>
        <w:gridCol w:w="8505"/>
      </w:tblGrid>
      <w:tr w:rsidR="002B5065" w:rsidRPr="002B5065" w14:paraId="5AAC5F9E" w14:textId="77777777" w:rsidTr="00BC0607">
        <w:tc>
          <w:tcPr>
            <w:tcW w:w="1555" w:type="dxa"/>
            <w:shd w:val="clear" w:color="auto" w:fill="auto"/>
          </w:tcPr>
          <w:p w14:paraId="5BAA7218" w14:textId="5AD97C0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lastRenderedPageBreak/>
              <w:t>T</w:t>
            </w:r>
            <w:r w:rsidR="0044300C">
              <w:rPr>
                <w:rFonts w:asciiTheme="minorHAnsi" w:hAnsiTheme="minorHAnsi" w:cstheme="minorHAnsi"/>
                <w:b/>
                <w:color w:val="000000" w:themeColor="text1"/>
              </w:rPr>
              <w:t xml:space="preserve">ema </w:t>
            </w:r>
            <w:r w:rsidRPr="002B5065">
              <w:rPr>
                <w:rFonts w:asciiTheme="minorHAnsi" w:hAnsiTheme="minorHAnsi" w:cstheme="minorHAnsi"/>
                <w:b/>
                <w:color w:val="000000" w:themeColor="text1"/>
              </w:rPr>
              <w:t>5</w:t>
            </w:r>
          </w:p>
          <w:p w14:paraId="34E7F9B5"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505" w:type="dxa"/>
            <w:shd w:val="clear" w:color="auto" w:fill="auto"/>
          </w:tcPr>
          <w:p w14:paraId="42635950" w14:textId="5F20C5A8" w:rsidR="00F93A49" w:rsidRPr="002B5065" w:rsidRDefault="00F93A49" w:rsidP="0044300C">
            <w:pPr>
              <w:tabs>
                <w:tab w:val="left" w:pos="10490"/>
              </w:tabs>
              <w:rPr>
                <w:rFonts w:asciiTheme="minorHAnsi" w:hAnsiTheme="minorHAnsi" w:cstheme="minorHAnsi"/>
                <w:b/>
                <w:bCs/>
                <w:color w:val="000000" w:themeColor="text1"/>
              </w:rPr>
            </w:pPr>
            <w:r w:rsidRPr="002B5065">
              <w:rPr>
                <w:rFonts w:asciiTheme="minorHAnsi" w:hAnsiTheme="minorHAnsi" w:cstheme="minorHAnsi"/>
                <w:b/>
                <w:bCs/>
                <w:color w:val="000000" w:themeColor="text1"/>
              </w:rPr>
              <w:t>Parametermixet</w:t>
            </w:r>
          </w:p>
        </w:tc>
      </w:tr>
      <w:tr w:rsidR="002B5065" w:rsidRPr="002B5065" w14:paraId="187D3F62" w14:textId="77777777" w:rsidTr="00BC0607">
        <w:tc>
          <w:tcPr>
            <w:tcW w:w="1555" w:type="dxa"/>
            <w:shd w:val="clear" w:color="auto" w:fill="auto"/>
          </w:tcPr>
          <w:p w14:paraId="03D72146"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8505" w:type="dxa"/>
            <w:shd w:val="clear" w:color="auto" w:fill="auto"/>
          </w:tcPr>
          <w:p w14:paraId="6F242B0E" w14:textId="7046DCA3" w:rsidR="00F93A49" w:rsidRPr="002B5065" w:rsidRDefault="20AB73C4" w:rsidP="0044300C">
            <w:pPr>
              <w:tabs>
                <w:tab w:val="left" w:pos="10490"/>
              </w:tabs>
              <w:rPr>
                <w:rFonts w:asciiTheme="minorHAnsi" w:hAnsiTheme="minorHAnsi" w:cstheme="minorBidi"/>
                <w:color w:val="000000" w:themeColor="text1"/>
              </w:rPr>
            </w:pPr>
            <w:r w:rsidRPr="002B5065">
              <w:rPr>
                <w:rFonts w:asciiTheme="minorHAnsi" w:hAnsiTheme="minorHAnsi" w:cstheme="minorBidi"/>
                <w:color w:val="000000" w:themeColor="text1"/>
              </w:rPr>
              <w:t xml:space="preserve">Der er introduktion til de </w:t>
            </w:r>
            <w:r w:rsidR="34453A39" w:rsidRPr="002B5065">
              <w:rPr>
                <w:rFonts w:asciiTheme="minorHAnsi" w:hAnsiTheme="minorHAnsi" w:cstheme="minorBidi"/>
                <w:color w:val="000000" w:themeColor="text1"/>
              </w:rPr>
              <w:t>f</w:t>
            </w:r>
            <w:r w:rsidRPr="002B5065">
              <w:rPr>
                <w:rFonts w:asciiTheme="minorHAnsi" w:hAnsiTheme="minorHAnsi" w:cstheme="minorBidi"/>
                <w:color w:val="000000" w:themeColor="text1"/>
              </w:rPr>
              <w:t>ire parametre, der udgør den simple version af marketingmixet, også betragtet som virksomhedens værditilbud, der virksomheden præsenterer for markedet. Der arbejdes med, hvordan det konkrete marketingmix skal målrettes konkrete segmenter samt virksomhedens ønsker om pos</w:t>
            </w:r>
            <w:r w:rsidR="29D22A2E" w:rsidRPr="002B5065">
              <w:rPr>
                <w:rFonts w:asciiTheme="minorHAnsi" w:hAnsiTheme="minorHAnsi" w:cstheme="minorBidi"/>
                <w:color w:val="000000" w:themeColor="text1"/>
              </w:rPr>
              <w:t>i</w:t>
            </w:r>
            <w:r w:rsidRPr="002B5065">
              <w:rPr>
                <w:rFonts w:asciiTheme="minorHAnsi" w:hAnsiTheme="minorHAnsi" w:cstheme="minorBidi"/>
                <w:color w:val="000000" w:themeColor="text1"/>
              </w:rPr>
              <w:t>tionering. Marketingmix anses som virksomhedens konkurrenceparametre og dermed er et vigtigt element i virksomhedens branding.</w:t>
            </w:r>
          </w:p>
          <w:p w14:paraId="3102FC43" w14:textId="77777777" w:rsidR="00F93A49" w:rsidRPr="002B5065" w:rsidRDefault="00F93A49" w:rsidP="0044300C">
            <w:pPr>
              <w:tabs>
                <w:tab w:val="left" w:pos="10490"/>
              </w:tabs>
              <w:rPr>
                <w:rFonts w:asciiTheme="minorHAnsi" w:hAnsiTheme="minorHAnsi" w:cstheme="minorHAnsi"/>
                <w:color w:val="000000" w:themeColor="text1"/>
              </w:rPr>
            </w:pPr>
          </w:p>
        </w:tc>
      </w:tr>
      <w:tr w:rsidR="002B5065" w:rsidRPr="002B5065" w14:paraId="7DA43B02" w14:textId="77777777" w:rsidTr="00BC0607">
        <w:tc>
          <w:tcPr>
            <w:tcW w:w="1555" w:type="dxa"/>
            <w:shd w:val="clear" w:color="auto" w:fill="auto"/>
          </w:tcPr>
          <w:p w14:paraId="09C05BFC"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8505" w:type="dxa"/>
            <w:shd w:val="clear" w:color="auto" w:fill="auto"/>
          </w:tcPr>
          <w:p w14:paraId="5BA7F943" w14:textId="77777777" w:rsidR="0080511D" w:rsidRDefault="0080511D" w:rsidP="0044300C">
            <w:pPr>
              <w:tabs>
                <w:tab w:val="left" w:pos="10490"/>
              </w:tabs>
              <w:rPr>
                <w:rFonts w:asciiTheme="minorHAnsi" w:hAnsiTheme="minorHAnsi" w:cstheme="minorHAnsi"/>
                <w:color w:val="000000" w:themeColor="text1"/>
                <w:spacing w:val="2"/>
              </w:rPr>
            </w:pPr>
          </w:p>
          <w:p w14:paraId="686F31E6" w14:textId="41510134" w:rsidR="008951E7" w:rsidRPr="002B5065" w:rsidRDefault="008951E7" w:rsidP="0044300C">
            <w:pPr>
              <w:tabs>
                <w:tab w:val="left" w:pos="10490"/>
              </w:tabs>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0CDA395F"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forskellige kvalitetsegenskaber</w:t>
            </w:r>
          </w:p>
          <w:p w14:paraId="2AD7ABCF"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emballage</w:t>
            </w:r>
          </w:p>
          <w:p w14:paraId="2EE6E3D1"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sortiment</w:t>
            </w:r>
          </w:p>
          <w:p w14:paraId="6ABE8491"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Give eksempler på service</w:t>
            </w:r>
          </w:p>
          <w:p w14:paraId="29F09EFF"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en mærkevare og et handelsmærke</w:t>
            </w:r>
          </w:p>
          <w:p w14:paraId="0F105AD5"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de forskellige kædetyper</w:t>
            </w:r>
          </w:p>
          <w:p w14:paraId="017947B8"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placering i forskellige typer virksomheder</w:t>
            </w:r>
          </w:p>
          <w:p w14:paraId="24C10303"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Kende til placering af webshop contra fysisk butik</w:t>
            </w:r>
          </w:p>
          <w:p w14:paraId="1B9D412A"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metoder til prisfastsættelse</w:t>
            </w:r>
          </w:p>
          <w:p w14:paraId="7AD9BAA3"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betydningen af konkurrenternes pris</w:t>
            </w:r>
          </w:p>
          <w:p w14:paraId="0DDA07A0"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hvordan kundernes ønsker og behov indvirker på prisen</w:t>
            </w:r>
          </w:p>
          <w:p w14:paraId="00633F80"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Forklare, hvordan begrebet prismatch fungerer og anvendes</w:t>
            </w:r>
          </w:p>
          <w:p w14:paraId="7A87B1B7"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Identificere en virksomheds grundlæggende promotionsaktiviteter i forhold til målgruppen - med fokus på online promotion</w:t>
            </w:r>
          </w:p>
          <w:p w14:paraId="42B9BDBB" w14:textId="77777777" w:rsidR="008951E7" w:rsidRPr="002B5065" w:rsidRDefault="008951E7" w:rsidP="0044300C">
            <w:pPr>
              <w:pStyle w:val="Listeafsnit"/>
              <w:numPr>
                <w:ilvl w:val="0"/>
                <w:numId w:val="25"/>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viden om virksomheders grundlæggende promotionsaktiviteter til at udarbejde konkrete forslag til promotionsaktiviteter - med fokus på online promotion</w:t>
            </w:r>
          </w:p>
          <w:p w14:paraId="6AB087B9" w14:textId="77777777" w:rsidR="008951E7" w:rsidRPr="002B5065" w:rsidRDefault="008951E7" w:rsidP="0044300C">
            <w:pPr>
              <w:tabs>
                <w:tab w:val="left" w:pos="10490"/>
              </w:tabs>
              <w:rPr>
                <w:rFonts w:asciiTheme="minorHAnsi" w:hAnsiTheme="minorHAnsi" w:cstheme="minorHAnsi"/>
                <w:color w:val="000000" w:themeColor="text1"/>
              </w:rPr>
            </w:pPr>
          </w:p>
          <w:p w14:paraId="1153A76A" w14:textId="77777777" w:rsidR="008951E7" w:rsidRPr="002B5065" w:rsidRDefault="008951E7" w:rsidP="0044300C">
            <w:pPr>
              <w:tabs>
                <w:tab w:val="left" w:pos="10490"/>
              </w:tabs>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514A53DD" w14:textId="77777777" w:rsidR="008951E7" w:rsidRPr="002B5065" w:rsidRDefault="008951E7" w:rsidP="0044300C">
            <w:pPr>
              <w:pStyle w:val="Listeafsnit"/>
              <w:numPr>
                <w:ilvl w:val="0"/>
                <w:numId w:val="19"/>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forståelse for den afsætningsøkonomiske tankegang</w:t>
            </w:r>
          </w:p>
          <w:p w14:paraId="2B8034A1" w14:textId="77777777" w:rsidR="008951E7" w:rsidRPr="002B5065" w:rsidRDefault="008951E7" w:rsidP="0044300C">
            <w:pPr>
              <w:pStyle w:val="Listeafsnit"/>
              <w:numPr>
                <w:ilvl w:val="0"/>
                <w:numId w:val="19"/>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en faglig formidlingsevne med anvendelse af relevante begreber</w:t>
            </w:r>
          </w:p>
          <w:p w14:paraId="706FDB2D" w14:textId="77777777" w:rsidR="008951E7" w:rsidRPr="002B5065" w:rsidRDefault="008951E7" w:rsidP="0044300C">
            <w:pPr>
              <w:pStyle w:val="Listeafsnit"/>
              <w:numPr>
                <w:ilvl w:val="0"/>
                <w:numId w:val="21"/>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 xml:space="preserve">At indsamle, behandle og præsentere relevante data i forhold til en given problemstilling </w:t>
            </w:r>
          </w:p>
          <w:p w14:paraId="0E38539F" w14:textId="77777777" w:rsidR="008951E7" w:rsidRPr="002B5065" w:rsidRDefault="008951E7" w:rsidP="0044300C">
            <w:pPr>
              <w:pStyle w:val="Listeafsnit"/>
              <w:numPr>
                <w:ilvl w:val="0"/>
                <w:numId w:val="24"/>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metoder, modeller og værktøjer til at kunne drøfte en virksomheds markedsføring</w:t>
            </w:r>
          </w:p>
          <w:p w14:paraId="21ECC16C" w14:textId="77777777" w:rsidR="008951E7" w:rsidRPr="002B5065" w:rsidRDefault="008951E7" w:rsidP="0044300C">
            <w:pPr>
              <w:pStyle w:val="Listeafsnit"/>
              <w:numPr>
                <w:ilvl w:val="0"/>
                <w:numId w:val="24"/>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viden om en virksomheds målgruppe til at udarbejde marketingmix (online/offline) for et konkret produkt eller virksomhed</w:t>
            </w:r>
          </w:p>
          <w:p w14:paraId="12C50ABA" w14:textId="77777777" w:rsidR="008951E7" w:rsidRDefault="008951E7" w:rsidP="0044300C">
            <w:pPr>
              <w:pStyle w:val="Listeafsnit"/>
              <w:numPr>
                <w:ilvl w:val="0"/>
                <w:numId w:val="24"/>
              </w:numPr>
              <w:tabs>
                <w:tab w:val="left" w:pos="10490"/>
              </w:tabs>
              <w:spacing w:line="240" w:lineRule="auto"/>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Analysere en virksomheds branding &amp; CSR-aktiviteter</w:t>
            </w:r>
          </w:p>
          <w:p w14:paraId="1A753A0E" w14:textId="77777777" w:rsidR="0080511D" w:rsidRPr="0080511D" w:rsidRDefault="0080511D" w:rsidP="0080511D">
            <w:pPr>
              <w:tabs>
                <w:tab w:val="left" w:pos="10490"/>
              </w:tabs>
              <w:spacing w:line="240" w:lineRule="auto"/>
              <w:contextualSpacing/>
              <w:rPr>
                <w:rFonts w:asciiTheme="minorHAnsi" w:hAnsiTheme="minorHAnsi" w:cstheme="minorHAnsi"/>
                <w:color w:val="000000" w:themeColor="text1"/>
              </w:rPr>
            </w:pPr>
          </w:p>
          <w:p w14:paraId="33958340" w14:textId="5F60BE09" w:rsidR="00F93A49" w:rsidRPr="002B5065" w:rsidRDefault="00F93A49" w:rsidP="0044300C">
            <w:pPr>
              <w:tabs>
                <w:tab w:val="left" w:pos="10490"/>
              </w:tabs>
              <w:rPr>
                <w:rFonts w:asciiTheme="minorHAnsi" w:hAnsiTheme="minorHAnsi" w:cstheme="minorHAnsi"/>
                <w:color w:val="000000" w:themeColor="text1"/>
              </w:rPr>
            </w:pPr>
          </w:p>
        </w:tc>
      </w:tr>
      <w:tr w:rsidR="002B5065" w:rsidRPr="002B5065" w14:paraId="264D99FE" w14:textId="77777777" w:rsidTr="00BC0607">
        <w:tc>
          <w:tcPr>
            <w:tcW w:w="1555" w:type="dxa"/>
            <w:shd w:val="clear" w:color="auto" w:fill="auto"/>
          </w:tcPr>
          <w:p w14:paraId="6679E7A1"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8505" w:type="dxa"/>
            <w:shd w:val="clear" w:color="auto" w:fill="auto"/>
          </w:tcPr>
          <w:p w14:paraId="426C0938" w14:textId="77777777" w:rsidR="008951E7" w:rsidRPr="002B5065" w:rsidRDefault="1C984CEC" w:rsidP="0044300C">
            <w:pPr>
              <w:pStyle w:val="paragraph"/>
              <w:numPr>
                <w:ilvl w:val="0"/>
                <w:numId w:val="14"/>
              </w:numPr>
              <w:tabs>
                <w:tab w:val="left" w:pos="10490"/>
              </w:tabs>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Produkt</w:t>
            </w:r>
          </w:p>
          <w:p w14:paraId="45AA905F" w14:textId="77777777" w:rsidR="008951E7" w:rsidRPr="002B5065" w:rsidRDefault="1C984CEC" w:rsidP="0044300C">
            <w:pPr>
              <w:pStyle w:val="paragraph"/>
              <w:numPr>
                <w:ilvl w:val="0"/>
                <w:numId w:val="14"/>
              </w:numPr>
              <w:tabs>
                <w:tab w:val="left" w:pos="10490"/>
              </w:tabs>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Pris</w:t>
            </w:r>
          </w:p>
          <w:p w14:paraId="3B715CFC" w14:textId="77777777" w:rsidR="008951E7" w:rsidRPr="002B5065" w:rsidRDefault="1C984CEC" w:rsidP="0044300C">
            <w:pPr>
              <w:pStyle w:val="paragraph"/>
              <w:numPr>
                <w:ilvl w:val="0"/>
                <w:numId w:val="14"/>
              </w:numPr>
              <w:tabs>
                <w:tab w:val="left" w:pos="10490"/>
              </w:tabs>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Placering</w:t>
            </w:r>
          </w:p>
          <w:p w14:paraId="07090C89" w14:textId="77777777" w:rsidR="008951E7" w:rsidRPr="002B5065" w:rsidRDefault="1C984CEC" w:rsidP="0044300C">
            <w:pPr>
              <w:pStyle w:val="paragraph"/>
              <w:numPr>
                <w:ilvl w:val="0"/>
                <w:numId w:val="14"/>
              </w:numPr>
              <w:tabs>
                <w:tab w:val="left" w:pos="10490"/>
              </w:tabs>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Promotion</w:t>
            </w:r>
          </w:p>
          <w:p w14:paraId="12F7107D" w14:textId="77777777" w:rsidR="008951E7" w:rsidRPr="002B5065" w:rsidRDefault="1C984CEC" w:rsidP="0044300C">
            <w:pPr>
              <w:pStyle w:val="paragraph"/>
              <w:numPr>
                <w:ilvl w:val="0"/>
                <w:numId w:val="14"/>
              </w:numPr>
              <w:tabs>
                <w:tab w:val="left" w:pos="10490"/>
              </w:tabs>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Online markedsføring</w:t>
            </w:r>
          </w:p>
          <w:p w14:paraId="6DB7F236" w14:textId="3814D9DF" w:rsidR="00F93A49" w:rsidRPr="002B5065" w:rsidRDefault="008951E7" w:rsidP="0044300C">
            <w:pPr>
              <w:pStyle w:val="paragraph"/>
              <w:numPr>
                <w:ilvl w:val="0"/>
                <w:numId w:val="14"/>
              </w:numPr>
              <w:tabs>
                <w:tab w:val="left" w:pos="10490"/>
              </w:tabs>
              <w:textAlignment w:val="baseline"/>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Branding &amp; CSR</w:t>
            </w:r>
            <w:r w:rsidRPr="002B5065">
              <w:rPr>
                <w:rStyle w:val="eop"/>
                <w:rFonts w:asciiTheme="minorHAnsi" w:hAnsiTheme="minorHAnsi" w:cstheme="minorHAnsi"/>
                <w:color w:val="000000" w:themeColor="text1"/>
              </w:rPr>
              <w:t> </w:t>
            </w:r>
          </w:p>
        </w:tc>
      </w:tr>
      <w:tr w:rsidR="002B5065" w:rsidRPr="002B5065" w14:paraId="04434DE0" w14:textId="77777777" w:rsidTr="00BC0607">
        <w:tc>
          <w:tcPr>
            <w:tcW w:w="1555" w:type="dxa"/>
            <w:shd w:val="clear" w:color="auto" w:fill="auto"/>
          </w:tcPr>
          <w:p w14:paraId="1B6A8BC3" w14:textId="77777777" w:rsidR="0080511D" w:rsidRDefault="0080511D" w:rsidP="002B5065">
            <w:pPr>
              <w:tabs>
                <w:tab w:val="left" w:pos="10490"/>
              </w:tabs>
              <w:ind w:right="-282"/>
              <w:rPr>
                <w:rFonts w:asciiTheme="minorHAnsi" w:hAnsiTheme="minorHAnsi" w:cstheme="minorHAnsi"/>
                <w:b/>
                <w:color w:val="000000" w:themeColor="text1"/>
              </w:rPr>
            </w:pPr>
          </w:p>
          <w:p w14:paraId="1481C52D" w14:textId="0EB39BBE"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5175F8DB"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8505" w:type="dxa"/>
            <w:shd w:val="clear" w:color="auto" w:fill="auto"/>
          </w:tcPr>
          <w:p w14:paraId="284A3146" w14:textId="77777777" w:rsidR="0080511D" w:rsidRPr="0080511D" w:rsidRDefault="0080511D" w:rsidP="0080511D">
            <w:pPr>
              <w:tabs>
                <w:tab w:val="left" w:pos="10490"/>
              </w:tabs>
              <w:rPr>
                <w:rFonts w:asciiTheme="minorHAnsi" w:hAnsiTheme="minorHAnsi" w:cstheme="minorHAnsi"/>
                <w:color w:val="000000" w:themeColor="text1"/>
              </w:rPr>
            </w:pPr>
          </w:p>
          <w:p w14:paraId="521B0CA4" w14:textId="25EDA11A" w:rsidR="008951E7" w:rsidRPr="002B5065" w:rsidRDefault="008951E7" w:rsidP="0044300C">
            <w:pPr>
              <w:pStyle w:val="Listeafsnit"/>
              <w:numPr>
                <w:ilvl w:val="0"/>
                <w:numId w:val="16"/>
              </w:numPr>
              <w:tabs>
                <w:tab w:val="left" w:pos="10490"/>
              </w:tabs>
              <w:rPr>
                <w:rFonts w:asciiTheme="minorHAnsi" w:hAnsiTheme="minorHAnsi" w:cstheme="minorHAnsi"/>
                <w:color w:val="000000" w:themeColor="text1"/>
              </w:rPr>
            </w:pPr>
            <w:r w:rsidRPr="002B5065">
              <w:rPr>
                <w:rFonts w:asciiTheme="minorHAnsi" w:hAnsiTheme="minorHAnsi" w:cstheme="minorHAnsi"/>
                <w:color w:val="000000" w:themeColor="text1"/>
              </w:rPr>
              <w:t>6 moduler</w:t>
            </w:r>
          </w:p>
          <w:p w14:paraId="05B66F29" w14:textId="638282F5" w:rsidR="008951E7" w:rsidRPr="002B5065" w:rsidRDefault="008951E7" w:rsidP="0044300C">
            <w:pPr>
              <w:pStyle w:val="Listeafsnit"/>
              <w:numPr>
                <w:ilvl w:val="0"/>
                <w:numId w:val="16"/>
              </w:numPr>
              <w:tabs>
                <w:tab w:val="left" w:pos="10490"/>
              </w:tabs>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Afsætning F-C til EUD/EUX, kap. 10 - 13</w:t>
            </w:r>
          </w:p>
          <w:p w14:paraId="42519773" w14:textId="77777777" w:rsidR="00F93A49" w:rsidRPr="002B5065" w:rsidRDefault="008951E7" w:rsidP="0044300C">
            <w:pPr>
              <w:pStyle w:val="Listeafsnit"/>
              <w:numPr>
                <w:ilvl w:val="0"/>
                <w:numId w:val="16"/>
              </w:numPr>
              <w:tabs>
                <w:tab w:val="left" w:pos="10490"/>
              </w:tabs>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p w14:paraId="35D8DB87" w14:textId="223E1252" w:rsidR="008951E7" w:rsidRPr="002B5065" w:rsidRDefault="008951E7" w:rsidP="0044300C">
            <w:pPr>
              <w:tabs>
                <w:tab w:val="left" w:pos="10490"/>
              </w:tabs>
              <w:rPr>
                <w:rFonts w:asciiTheme="minorHAnsi" w:hAnsiTheme="minorHAnsi" w:cstheme="minorHAnsi"/>
                <w:color w:val="000000" w:themeColor="text1"/>
              </w:rPr>
            </w:pPr>
          </w:p>
        </w:tc>
      </w:tr>
      <w:tr w:rsidR="002B5065" w:rsidRPr="002B5065" w14:paraId="6FD63E3E" w14:textId="77777777" w:rsidTr="00BC0607">
        <w:tc>
          <w:tcPr>
            <w:tcW w:w="1555" w:type="dxa"/>
            <w:shd w:val="clear" w:color="auto" w:fill="auto"/>
          </w:tcPr>
          <w:p w14:paraId="20F376C1"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8505" w:type="dxa"/>
            <w:shd w:val="clear" w:color="auto" w:fill="auto"/>
          </w:tcPr>
          <w:p w14:paraId="011621DE" w14:textId="77777777" w:rsidR="00600B70" w:rsidRPr="002B5065" w:rsidRDefault="4BC95E34" w:rsidP="0044300C">
            <w:pPr>
              <w:numPr>
                <w:ilvl w:val="0"/>
                <w:numId w:val="12"/>
              </w:numPr>
              <w:tabs>
                <w:tab w:val="left" w:pos="10490"/>
              </w:tabs>
              <w:spacing w:line="240" w:lineRule="auto"/>
              <w:rPr>
                <w:rFonts w:asciiTheme="minorHAnsi" w:hAnsiTheme="minorHAnsi" w:cstheme="minorHAnsi"/>
                <w:color w:val="000000" w:themeColor="text1"/>
              </w:rPr>
            </w:pPr>
            <w:r w:rsidRPr="002B5065">
              <w:rPr>
                <w:rFonts w:asciiTheme="minorHAnsi" w:hAnsiTheme="minorHAnsi" w:cstheme="minorBidi"/>
                <w:color w:val="000000" w:themeColor="text1"/>
              </w:rPr>
              <w:t>Klasseundervisning med oplæg</w:t>
            </w:r>
          </w:p>
          <w:p w14:paraId="491DF8A5" w14:textId="77777777" w:rsidR="00600B70" w:rsidRPr="002B5065" w:rsidRDefault="4BC95E34" w:rsidP="0044300C">
            <w:pPr>
              <w:numPr>
                <w:ilvl w:val="0"/>
                <w:numId w:val="12"/>
              </w:numPr>
              <w:tabs>
                <w:tab w:val="left" w:pos="10490"/>
              </w:tabs>
              <w:spacing w:line="240" w:lineRule="auto"/>
              <w:rPr>
                <w:rFonts w:asciiTheme="minorHAnsi" w:hAnsiTheme="minorHAnsi" w:cstheme="minorHAnsi"/>
                <w:color w:val="000000" w:themeColor="text1"/>
              </w:rPr>
            </w:pPr>
            <w:r w:rsidRPr="002B5065">
              <w:rPr>
                <w:rFonts w:asciiTheme="minorHAnsi" w:hAnsiTheme="minorHAnsi" w:cstheme="minorBidi"/>
                <w:color w:val="000000" w:themeColor="text1"/>
              </w:rPr>
              <w:t xml:space="preserve">Skriftlig og mundtligt formidling </w:t>
            </w:r>
          </w:p>
          <w:p w14:paraId="1DD8B839" w14:textId="77777777" w:rsidR="00600B70" w:rsidRPr="002B5065" w:rsidRDefault="4BC95E34" w:rsidP="0044300C">
            <w:pPr>
              <w:numPr>
                <w:ilvl w:val="0"/>
                <w:numId w:val="12"/>
              </w:numPr>
              <w:tabs>
                <w:tab w:val="left" w:pos="10490"/>
              </w:tabs>
              <w:spacing w:line="240" w:lineRule="auto"/>
              <w:rPr>
                <w:rFonts w:asciiTheme="minorHAnsi" w:hAnsiTheme="minorHAnsi" w:cstheme="minorHAnsi"/>
                <w:color w:val="000000" w:themeColor="text1"/>
              </w:rPr>
            </w:pPr>
            <w:r w:rsidRPr="002B5065">
              <w:rPr>
                <w:rFonts w:asciiTheme="minorHAnsi" w:hAnsiTheme="minorHAnsi" w:cstheme="minorBidi"/>
                <w:color w:val="000000" w:themeColor="text1"/>
              </w:rPr>
              <w:t>Selvstændigt arbejde</w:t>
            </w:r>
          </w:p>
          <w:p w14:paraId="0D3D9B42" w14:textId="77777777" w:rsidR="00600B70" w:rsidRPr="002B5065" w:rsidRDefault="4BC95E34" w:rsidP="0044300C">
            <w:pPr>
              <w:numPr>
                <w:ilvl w:val="0"/>
                <w:numId w:val="12"/>
              </w:numPr>
              <w:tabs>
                <w:tab w:val="left" w:pos="10490"/>
              </w:tabs>
              <w:spacing w:line="240" w:lineRule="auto"/>
              <w:rPr>
                <w:rFonts w:asciiTheme="minorHAnsi" w:hAnsiTheme="minorHAnsi" w:cstheme="minorHAnsi"/>
                <w:color w:val="000000" w:themeColor="text1"/>
              </w:rPr>
            </w:pPr>
            <w:proofErr w:type="spellStart"/>
            <w:r w:rsidRPr="002B5065">
              <w:rPr>
                <w:rFonts w:asciiTheme="minorHAnsi" w:hAnsiTheme="minorHAnsi" w:cstheme="minorBidi"/>
                <w:color w:val="000000" w:themeColor="text1"/>
              </w:rPr>
              <w:t>Caseorienteret</w:t>
            </w:r>
            <w:proofErr w:type="spellEnd"/>
            <w:r w:rsidRPr="002B5065">
              <w:rPr>
                <w:rFonts w:asciiTheme="minorHAnsi" w:hAnsiTheme="minorHAnsi" w:cstheme="minorBidi"/>
                <w:color w:val="000000" w:themeColor="text1"/>
              </w:rPr>
              <w:t xml:space="preserve"> arbejde</w:t>
            </w:r>
          </w:p>
          <w:p w14:paraId="5508E51A" w14:textId="48B712BA" w:rsidR="00600B70" w:rsidRPr="002B5065" w:rsidRDefault="4BC95E34" w:rsidP="0044300C">
            <w:pPr>
              <w:numPr>
                <w:ilvl w:val="0"/>
                <w:numId w:val="12"/>
              </w:numPr>
              <w:tabs>
                <w:tab w:val="left" w:pos="10490"/>
              </w:tabs>
              <w:spacing w:line="240" w:lineRule="auto"/>
              <w:rPr>
                <w:rFonts w:asciiTheme="minorHAnsi" w:hAnsiTheme="minorHAnsi" w:cstheme="minorHAnsi"/>
                <w:b/>
                <w:bCs/>
                <w:color w:val="000000" w:themeColor="text1"/>
              </w:rPr>
            </w:pPr>
            <w:r w:rsidRPr="002B5065">
              <w:rPr>
                <w:rFonts w:asciiTheme="minorHAnsi" w:hAnsiTheme="minorHAnsi" w:cstheme="minorBidi"/>
                <w:color w:val="000000" w:themeColor="text1"/>
              </w:rPr>
              <w:t>Repetitions- og Refleksionsøvelser</w:t>
            </w:r>
          </w:p>
          <w:p w14:paraId="371F9DE2" w14:textId="521FA534" w:rsidR="00F93A49" w:rsidRPr="002B5065" w:rsidRDefault="00600B70" w:rsidP="0044300C">
            <w:pPr>
              <w:numPr>
                <w:ilvl w:val="0"/>
                <w:numId w:val="12"/>
              </w:numPr>
              <w:tabs>
                <w:tab w:val="left" w:pos="10490"/>
              </w:tabs>
              <w:spacing w:line="240" w:lineRule="auto"/>
              <w:rPr>
                <w:rFonts w:asciiTheme="minorHAnsi" w:hAnsiTheme="minorHAnsi" w:cstheme="minorHAnsi"/>
                <w:color w:val="000000" w:themeColor="text1"/>
              </w:rPr>
            </w:pPr>
            <w:r w:rsidRPr="002B5065">
              <w:rPr>
                <w:rFonts w:asciiTheme="minorHAnsi" w:hAnsiTheme="minorHAnsi" w:cstheme="minorHAnsi"/>
                <w:color w:val="000000" w:themeColor="text1"/>
              </w:rPr>
              <w:t>Differentieret undervisning</w:t>
            </w:r>
          </w:p>
          <w:p w14:paraId="712B35A6" w14:textId="77777777" w:rsidR="00F93A49" w:rsidRPr="002B5065" w:rsidRDefault="00F93A49" w:rsidP="0044300C">
            <w:pPr>
              <w:tabs>
                <w:tab w:val="left" w:pos="10490"/>
              </w:tabs>
              <w:rPr>
                <w:rFonts w:asciiTheme="minorHAnsi" w:hAnsiTheme="minorHAnsi" w:cstheme="minorHAnsi"/>
                <w:color w:val="000000" w:themeColor="text1"/>
              </w:rPr>
            </w:pPr>
          </w:p>
        </w:tc>
      </w:tr>
    </w:tbl>
    <w:p w14:paraId="25203631" w14:textId="43B30AE3" w:rsidR="00F93A49" w:rsidRPr="002B5065" w:rsidRDefault="00F93A49" w:rsidP="002B5065">
      <w:pPr>
        <w:tabs>
          <w:tab w:val="left" w:pos="10490"/>
        </w:tabs>
        <w:ind w:right="-282"/>
        <w:rPr>
          <w:rFonts w:asciiTheme="minorHAnsi" w:hAnsiTheme="minorHAnsi" w:cstheme="minorHAnsi"/>
          <w:color w:val="000000" w:themeColor="text1"/>
        </w:rPr>
      </w:pPr>
    </w:p>
    <w:p w14:paraId="46B59043" w14:textId="77777777"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r w:rsidRPr="002B5065">
        <w:rPr>
          <w:rFonts w:asciiTheme="minorHAnsi" w:hAnsiTheme="minorHAnsi" w:cstheme="minorHAnsi"/>
          <w:color w:val="000000" w:themeColor="text1"/>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040"/>
        <w:gridCol w:w="7736"/>
      </w:tblGrid>
      <w:tr w:rsidR="0044300C" w:rsidRPr="002B5065" w14:paraId="0BA4ACA7" w14:textId="77777777" w:rsidTr="0044300C">
        <w:tc>
          <w:tcPr>
            <w:tcW w:w="0" w:type="auto"/>
            <w:shd w:val="clear" w:color="auto" w:fill="auto"/>
          </w:tcPr>
          <w:p w14:paraId="35514989" w14:textId="57ACBDFA"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lastRenderedPageBreak/>
              <w:t>T</w:t>
            </w:r>
            <w:r w:rsidR="0044300C">
              <w:rPr>
                <w:rFonts w:asciiTheme="minorHAnsi" w:hAnsiTheme="minorHAnsi" w:cstheme="minorHAnsi"/>
                <w:b/>
                <w:color w:val="000000" w:themeColor="text1"/>
              </w:rPr>
              <w:t>ema 6</w:t>
            </w:r>
          </w:p>
          <w:p w14:paraId="0A7ED53B"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736" w:type="dxa"/>
            <w:shd w:val="clear" w:color="auto" w:fill="auto"/>
          </w:tcPr>
          <w:p w14:paraId="3EC6DE59" w14:textId="3D0D51FE" w:rsidR="00F93A49" w:rsidRPr="002B5065" w:rsidRDefault="00F93A49" w:rsidP="0044300C">
            <w:pPr>
              <w:tabs>
                <w:tab w:val="left" w:pos="10490"/>
              </w:tabs>
              <w:ind w:right="1015"/>
              <w:rPr>
                <w:rFonts w:asciiTheme="minorHAnsi" w:hAnsiTheme="minorHAnsi" w:cstheme="minorHAnsi"/>
                <w:b/>
                <w:bCs/>
                <w:color w:val="000000" w:themeColor="text1"/>
              </w:rPr>
            </w:pPr>
            <w:r w:rsidRPr="002B5065">
              <w:rPr>
                <w:rFonts w:asciiTheme="minorHAnsi" w:hAnsiTheme="minorHAnsi" w:cstheme="minorHAnsi"/>
                <w:b/>
                <w:bCs/>
                <w:color w:val="000000" w:themeColor="text1"/>
              </w:rPr>
              <w:t>Service &amp; Kundebetjening</w:t>
            </w:r>
          </w:p>
        </w:tc>
      </w:tr>
      <w:tr w:rsidR="0044300C" w:rsidRPr="002B5065" w14:paraId="0BDDD0D2" w14:textId="77777777" w:rsidTr="0044300C">
        <w:tc>
          <w:tcPr>
            <w:tcW w:w="0" w:type="auto"/>
            <w:shd w:val="clear" w:color="auto" w:fill="auto"/>
          </w:tcPr>
          <w:p w14:paraId="143CED9C"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7736" w:type="dxa"/>
            <w:shd w:val="clear" w:color="auto" w:fill="auto"/>
          </w:tcPr>
          <w:p w14:paraId="553D4966" w14:textId="7A6A4271" w:rsidR="00F93A49" w:rsidRPr="002B5065" w:rsidRDefault="547CF432" w:rsidP="0044300C">
            <w:pPr>
              <w:tabs>
                <w:tab w:val="left" w:pos="10490"/>
              </w:tabs>
              <w:ind w:right="1015"/>
              <w:rPr>
                <w:rFonts w:asciiTheme="minorHAnsi" w:hAnsiTheme="minorHAnsi" w:cstheme="minorBidi"/>
                <w:color w:val="000000" w:themeColor="text1"/>
              </w:rPr>
            </w:pPr>
            <w:r w:rsidRPr="002B5065">
              <w:rPr>
                <w:rFonts w:asciiTheme="minorHAnsi" w:hAnsiTheme="minorHAnsi" w:cstheme="minorBidi"/>
                <w:color w:val="000000" w:themeColor="text1"/>
              </w:rPr>
              <w:t>Der introduceres til servicebegrebet og, hvad der in</w:t>
            </w:r>
            <w:r w:rsidR="42DBD370" w:rsidRPr="002B5065">
              <w:rPr>
                <w:rFonts w:asciiTheme="minorHAnsi" w:hAnsiTheme="minorHAnsi" w:cstheme="minorBidi"/>
                <w:color w:val="000000" w:themeColor="text1"/>
              </w:rPr>
              <w:t>d</w:t>
            </w:r>
            <w:r w:rsidRPr="002B5065">
              <w:rPr>
                <w:rFonts w:asciiTheme="minorHAnsi" w:hAnsiTheme="minorHAnsi" w:cstheme="minorBidi"/>
                <w:color w:val="000000" w:themeColor="text1"/>
              </w:rPr>
              <w:t>går i den såkaldte ”gode service”. Der skabes større indblik i værdiskabelse via realisering af online og offline servicekoncepter, Der tilgodeser den situationsafhængighed som resultat af bl.a. forskellige kundetyper. Der fokuseres ligeledes på kunderejsen i salgsproce</w:t>
            </w:r>
            <w:r w:rsidR="05A2626A" w:rsidRPr="002B5065">
              <w:rPr>
                <w:rFonts w:asciiTheme="minorHAnsi" w:hAnsiTheme="minorHAnsi" w:cstheme="minorBidi"/>
                <w:color w:val="000000" w:themeColor="text1"/>
              </w:rPr>
              <w:t>s</w:t>
            </w:r>
            <w:r w:rsidRPr="002B5065">
              <w:rPr>
                <w:rFonts w:asciiTheme="minorHAnsi" w:hAnsiTheme="minorHAnsi" w:cstheme="minorBidi"/>
                <w:color w:val="000000" w:themeColor="text1"/>
              </w:rPr>
              <w:t>sen.</w:t>
            </w:r>
          </w:p>
          <w:p w14:paraId="65C5CF76" w14:textId="5234F8E5" w:rsidR="008F642F" w:rsidRPr="002B5065" w:rsidRDefault="008F642F" w:rsidP="0044300C">
            <w:pPr>
              <w:tabs>
                <w:tab w:val="left" w:pos="10490"/>
              </w:tabs>
              <w:ind w:right="1015"/>
              <w:rPr>
                <w:rFonts w:asciiTheme="minorHAnsi" w:hAnsiTheme="minorHAnsi" w:cstheme="minorHAnsi"/>
                <w:color w:val="000000" w:themeColor="text1"/>
              </w:rPr>
            </w:pPr>
          </w:p>
        </w:tc>
      </w:tr>
      <w:tr w:rsidR="0044300C" w:rsidRPr="002B5065" w14:paraId="5596306D" w14:textId="77777777" w:rsidTr="0044300C">
        <w:tc>
          <w:tcPr>
            <w:tcW w:w="0" w:type="auto"/>
            <w:shd w:val="clear" w:color="auto" w:fill="auto"/>
          </w:tcPr>
          <w:p w14:paraId="664BDE78"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7736" w:type="dxa"/>
            <w:shd w:val="clear" w:color="auto" w:fill="auto"/>
          </w:tcPr>
          <w:p w14:paraId="2AB1FA22" w14:textId="77777777" w:rsidR="003A3C3C" w:rsidRPr="002B5065" w:rsidRDefault="003A3C3C" w:rsidP="0044300C">
            <w:p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08D5B79B"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Identificere god service før, under og efter købet</w:t>
            </w:r>
          </w:p>
          <w:p w14:paraId="09F17334"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viden om service god service – både offline og online</w:t>
            </w:r>
          </w:p>
          <w:p w14:paraId="0EDD46B8"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Redegøre for servicekoncepter og servicepakken</w:t>
            </w:r>
          </w:p>
          <w:p w14:paraId="59EEB67E"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Identificere forskellige kundetyper og den betydning for bl.a. en virksomheds salgsaktiviteter</w:t>
            </w:r>
          </w:p>
          <w:p w14:paraId="35DBDBB6" w14:textId="77777777" w:rsidR="003A3C3C" w:rsidRPr="002B5065" w:rsidRDefault="003A3C3C" w:rsidP="0044300C">
            <w:pPr>
              <w:tabs>
                <w:tab w:val="left" w:pos="10490"/>
              </w:tabs>
              <w:ind w:right="1015"/>
              <w:rPr>
                <w:rFonts w:asciiTheme="minorHAnsi" w:hAnsiTheme="minorHAnsi" w:cstheme="minorHAnsi"/>
                <w:color w:val="000000" w:themeColor="text1"/>
              </w:rPr>
            </w:pPr>
          </w:p>
          <w:p w14:paraId="4E88AA16" w14:textId="77777777" w:rsidR="003A3C3C" w:rsidRPr="002B5065" w:rsidRDefault="003A3C3C" w:rsidP="0044300C">
            <w:p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6BF1E714"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forståelse for den afsætningsøkonomiske tankegang</w:t>
            </w:r>
          </w:p>
          <w:p w14:paraId="3A3AE958"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Fremme en faglig formidlingsevne med anvendelse af relevante begreber</w:t>
            </w:r>
          </w:p>
          <w:p w14:paraId="0116B136"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 xml:space="preserve">At indsamle, behandle og præsentere relevante data i forhold til en given problemstilling </w:t>
            </w:r>
          </w:p>
          <w:p w14:paraId="5E9908BB"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viden om service til at udarbejde forslag til god service (online/offline) før, under og efter købet med udgangspunkt i en konkret virksomheds målgruppe, herunder butiksindretning og salgsprocessen.</w:t>
            </w:r>
          </w:p>
          <w:p w14:paraId="2FF0DCE8" w14:textId="77777777" w:rsidR="003A3C3C" w:rsidRPr="002B5065" w:rsidRDefault="003A3C3C" w:rsidP="0044300C">
            <w:pPr>
              <w:pStyle w:val="Listeafsnit"/>
              <w:numPr>
                <w:ilvl w:val="0"/>
                <w:numId w:val="21"/>
              </w:numPr>
              <w:tabs>
                <w:tab w:val="left" w:pos="10490"/>
              </w:tabs>
              <w:spacing w:line="240" w:lineRule="auto"/>
              <w:ind w:right="1015"/>
              <w:contextualSpacing/>
              <w:rPr>
                <w:rFonts w:asciiTheme="minorHAnsi" w:hAnsiTheme="minorHAnsi" w:cstheme="minorHAnsi"/>
                <w:color w:val="000000" w:themeColor="text1"/>
              </w:rPr>
            </w:pPr>
            <w:r w:rsidRPr="002B5065">
              <w:rPr>
                <w:rFonts w:asciiTheme="minorHAnsi" w:hAnsiTheme="minorHAnsi" w:cstheme="minorHAnsi"/>
                <w:color w:val="000000" w:themeColor="text1"/>
              </w:rPr>
              <w:t>Anvende metoder, modeller og værktøjer til at drøfte effekten af en virksomheds serviceaktiviteter.</w:t>
            </w:r>
          </w:p>
          <w:p w14:paraId="07A2833B" w14:textId="3FD74CC3" w:rsidR="00F93A49" w:rsidRPr="002B5065" w:rsidRDefault="00F93A49" w:rsidP="0044300C">
            <w:pPr>
              <w:tabs>
                <w:tab w:val="left" w:pos="10490"/>
              </w:tabs>
              <w:ind w:right="1015"/>
              <w:rPr>
                <w:rFonts w:asciiTheme="minorHAnsi" w:hAnsiTheme="minorHAnsi" w:cstheme="minorHAnsi"/>
                <w:color w:val="000000" w:themeColor="text1"/>
              </w:rPr>
            </w:pPr>
          </w:p>
        </w:tc>
      </w:tr>
      <w:tr w:rsidR="0044300C" w:rsidRPr="002B5065" w14:paraId="6251E54B" w14:textId="77777777" w:rsidTr="0044300C">
        <w:tc>
          <w:tcPr>
            <w:tcW w:w="0" w:type="auto"/>
            <w:shd w:val="clear" w:color="auto" w:fill="auto"/>
          </w:tcPr>
          <w:p w14:paraId="58F46EA7"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7736" w:type="dxa"/>
            <w:shd w:val="clear" w:color="auto" w:fill="auto"/>
          </w:tcPr>
          <w:p w14:paraId="61806546" w14:textId="77777777" w:rsidR="003A3C3C" w:rsidRPr="002B5065" w:rsidRDefault="48FD5722" w:rsidP="0044300C">
            <w:pPr>
              <w:pStyle w:val="paragraph"/>
              <w:numPr>
                <w:ilvl w:val="0"/>
                <w:numId w:val="14"/>
              </w:numPr>
              <w:tabs>
                <w:tab w:val="left" w:pos="10490"/>
              </w:tabs>
              <w:ind w:right="10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Servicekoncepter</w:t>
            </w:r>
          </w:p>
          <w:p w14:paraId="15BA1FA6" w14:textId="77777777" w:rsidR="003A3C3C" w:rsidRPr="002B5065" w:rsidRDefault="48FD5722" w:rsidP="0044300C">
            <w:pPr>
              <w:pStyle w:val="paragraph"/>
              <w:numPr>
                <w:ilvl w:val="0"/>
                <w:numId w:val="14"/>
              </w:numPr>
              <w:tabs>
                <w:tab w:val="left" w:pos="10490"/>
              </w:tabs>
              <w:ind w:right="10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On- &amp; Offline kundebetjening</w:t>
            </w:r>
          </w:p>
          <w:p w14:paraId="205CE864" w14:textId="77777777" w:rsidR="003A3C3C" w:rsidRPr="002B5065" w:rsidRDefault="48FD5722" w:rsidP="0044300C">
            <w:pPr>
              <w:pStyle w:val="paragraph"/>
              <w:numPr>
                <w:ilvl w:val="0"/>
                <w:numId w:val="14"/>
              </w:numPr>
              <w:tabs>
                <w:tab w:val="left" w:pos="10490"/>
              </w:tabs>
              <w:ind w:right="10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Kundetyper</w:t>
            </w:r>
          </w:p>
          <w:p w14:paraId="4209DAE7" w14:textId="77777777" w:rsidR="003A3C3C" w:rsidRPr="002B5065" w:rsidRDefault="48FD5722" w:rsidP="0044300C">
            <w:pPr>
              <w:pStyle w:val="paragraph"/>
              <w:numPr>
                <w:ilvl w:val="0"/>
                <w:numId w:val="14"/>
              </w:numPr>
              <w:tabs>
                <w:tab w:val="left" w:pos="10490"/>
              </w:tabs>
              <w:ind w:right="1015"/>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Salgstrappen</w:t>
            </w:r>
          </w:p>
          <w:p w14:paraId="3445F1DC" w14:textId="3FCD4CD8" w:rsidR="00F93A49" w:rsidRPr="002B5065" w:rsidRDefault="003A3C3C" w:rsidP="0044300C">
            <w:pPr>
              <w:pStyle w:val="paragraph"/>
              <w:numPr>
                <w:ilvl w:val="0"/>
                <w:numId w:val="14"/>
              </w:numPr>
              <w:tabs>
                <w:tab w:val="left" w:pos="10490"/>
              </w:tabs>
              <w:ind w:right="1015"/>
              <w:textAlignment w:val="baseline"/>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Vareplacering</w:t>
            </w:r>
            <w:r w:rsidRPr="002B5065">
              <w:rPr>
                <w:rStyle w:val="eop"/>
                <w:rFonts w:asciiTheme="minorHAnsi" w:hAnsiTheme="minorHAnsi" w:cstheme="minorHAnsi"/>
                <w:color w:val="000000" w:themeColor="text1"/>
              </w:rPr>
              <w:t> </w:t>
            </w:r>
          </w:p>
        </w:tc>
      </w:tr>
      <w:tr w:rsidR="0044300C" w:rsidRPr="002B5065" w14:paraId="23DB5AE5" w14:textId="77777777" w:rsidTr="0044300C">
        <w:tc>
          <w:tcPr>
            <w:tcW w:w="0" w:type="auto"/>
            <w:shd w:val="clear" w:color="auto" w:fill="auto"/>
          </w:tcPr>
          <w:p w14:paraId="4122B940"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6C299F7E"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736" w:type="dxa"/>
            <w:shd w:val="clear" w:color="auto" w:fill="auto"/>
          </w:tcPr>
          <w:p w14:paraId="59CF7839" w14:textId="62FC74F2" w:rsidR="003A3C3C" w:rsidRPr="002B5065" w:rsidRDefault="008F642F" w:rsidP="0044300C">
            <w:pPr>
              <w:pStyle w:val="Listeafsnit"/>
              <w:numPr>
                <w:ilvl w:val="0"/>
                <w:numId w:val="16"/>
              </w:num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rPr>
              <w:t>2</w:t>
            </w:r>
            <w:r w:rsidR="003A3C3C" w:rsidRPr="002B5065">
              <w:rPr>
                <w:rFonts w:asciiTheme="minorHAnsi" w:hAnsiTheme="minorHAnsi" w:cstheme="minorHAnsi"/>
                <w:color w:val="000000" w:themeColor="text1"/>
              </w:rPr>
              <w:t xml:space="preserve"> moduler</w:t>
            </w:r>
          </w:p>
          <w:p w14:paraId="074409D0" w14:textId="38E62A69" w:rsidR="003A3C3C" w:rsidRPr="002B5065" w:rsidRDefault="003A3C3C" w:rsidP="0044300C">
            <w:pPr>
              <w:pStyle w:val="Listeafsnit"/>
              <w:numPr>
                <w:ilvl w:val="0"/>
                <w:numId w:val="16"/>
              </w:num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Afsætning F-C til EUD/EUX, kap. 1</w:t>
            </w:r>
            <w:r w:rsidR="008F642F" w:rsidRPr="002B5065">
              <w:rPr>
                <w:rFonts w:asciiTheme="minorHAnsi" w:hAnsiTheme="minorHAnsi" w:cstheme="minorHAnsi"/>
                <w:i/>
                <w:iCs/>
                <w:color w:val="000000" w:themeColor="text1"/>
              </w:rPr>
              <w:t>4</w:t>
            </w:r>
          </w:p>
          <w:p w14:paraId="70F5BD4E" w14:textId="766F84A1" w:rsidR="008F642F" w:rsidRPr="002B5065" w:rsidRDefault="008F642F" w:rsidP="0044300C">
            <w:pPr>
              <w:pStyle w:val="Listeafsnit"/>
              <w:numPr>
                <w:ilvl w:val="0"/>
                <w:numId w:val="16"/>
              </w:num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rPr>
              <w:t xml:space="preserve">Viden om Data: </w:t>
            </w:r>
            <w:r w:rsidRPr="002B5065">
              <w:rPr>
                <w:rFonts w:asciiTheme="minorHAnsi" w:hAnsiTheme="minorHAnsi" w:cstheme="minorHAnsi"/>
                <w:i/>
                <w:iCs/>
                <w:color w:val="000000" w:themeColor="text1"/>
              </w:rPr>
              <w:t>VR-forløb Kundetyper</w:t>
            </w:r>
          </w:p>
          <w:p w14:paraId="583921A4" w14:textId="77777777" w:rsidR="003A3C3C" w:rsidRPr="002B5065" w:rsidRDefault="003A3C3C" w:rsidP="0044300C">
            <w:pPr>
              <w:pStyle w:val="Listeafsnit"/>
              <w:numPr>
                <w:ilvl w:val="0"/>
                <w:numId w:val="16"/>
              </w:numPr>
              <w:tabs>
                <w:tab w:val="left" w:pos="10490"/>
              </w:tabs>
              <w:ind w:right="1015"/>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p w14:paraId="13D89D69" w14:textId="22CC6972" w:rsidR="00F93A49" w:rsidRPr="002B5065" w:rsidRDefault="00F93A49" w:rsidP="0044300C">
            <w:pPr>
              <w:tabs>
                <w:tab w:val="left" w:pos="10490"/>
              </w:tabs>
              <w:ind w:right="1015"/>
              <w:rPr>
                <w:rFonts w:asciiTheme="minorHAnsi" w:hAnsiTheme="minorHAnsi" w:cstheme="minorHAnsi"/>
                <w:color w:val="000000" w:themeColor="text1"/>
              </w:rPr>
            </w:pPr>
          </w:p>
        </w:tc>
      </w:tr>
      <w:tr w:rsidR="0044300C" w:rsidRPr="002B5065" w14:paraId="590FE434" w14:textId="77777777" w:rsidTr="0044300C">
        <w:tc>
          <w:tcPr>
            <w:tcW w:w="0" w:type="auto"/>
            <w:shd w:val="clear" w:color="auto" w:fill="auto"/>
          </w:tcPr>
          <w:p w14:paraId="537E9FF2"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7736" w:type="dxa"/>
            <w:shd w:val="clear" w:color="auto" w:fill="auto"/>
          </w:tcPr>
          <w:p w14:paraId="22F6E020" w14:textId="1EC62BFA" w:rsidR="008F642F" w:rsidRPr="002B5065" w:rsidRDefault="547CF432" w:rsidP="0044300C">
            <w:pPr>
              <w:numPr>
                <w:ilvl w:val="0"/>
                <w:numId w:val="12"/>
              </w:numPr>
              <w:tabs>
                <w:tab w:val="left" w:pos="10490"/>
              </w:tabs>
              <w:spacing w:line="240" w:lineRule="auto"/>
              <w:ind w:right="1015"/>
              <w:rPr>
                <w:rFonts w:asciiTheme="minorHAnsi" w:hAnsiTheme="minorHAnsi" w:cstheme="minorHAnsi"/>
                <w:color w:val="000000" w:themeColor="text1"/>
              </w:rPr>
            </w:pPr>
            <w:r w:rsidRPr="002B5065">
              <w:rPr>
                <w:rFonts w:asciiTheme="minorHAnsi" w:hAnsiTheme="minorHAnsi" w:cstheme="minorBidi"/>
                <w:color w:val="000000" w:themeColor="text1"/>
              </w:rPr>
              <w:t>Selvstudie med peer-til-peer forståelsesøvelser</w:t>
            </w:r>
          </w:p>
          <w:p w14:paraId="7400E372" w14:textId="037A6203" w:rsidR="008F642F" w:rsidRPr="002B5065" w:rsidRDefault="547CF432" w:rsidP="0044300C">
            <w:pPr>
              <w:numPr>
                <w:ilvl w:val="0"/>
                <w:numId w:val="12"/>
              </w:numPr>
              <w:tabs>
                <w:tab w:val="left" w:pos="10490"/>
              </w:tabs>
              <w:spacing w:line="240" w:lineRule="auto"/>
              <w:ind w:right="1015"/>
              <w:rPr>
                <w:rFonts w:asciiTheme="minorHAnsi" w:hAnsiTheme="minorHAnsi" w:cstheme="minorHAnsi"/>
                <w:color w:val="000000" w:themeColor="text1"/>
              </w:rPr>
            </w:pPr>
            <w:r w:rsidRPr="002B5065">
              <w:rPr>
                <w:rFonts w:asciiTheme="minorHAnsi" w:hAnsiTheme="minorHAnsi" w:cstheme="minorBidi"/>
                <w:color w:val="000000" w:themeColor="text1"/>
              </w:rPr>
              <w:t>Video- &amp; lydoptagelse</w:t>
            </w:r>
          </w:p>
          <w:p w14:paraId="7C2405E9" w14:textId="3AE5851E" w:rsidR="008F642F" w:rsidRPr="002B5065" w:rsidRDefault="547CF432" w:rsidP="0044300C">
            <w:pPr>
              <w:numPr>
                <w:ilvl w:val="0"/>
                <w:numId w:val="12"/>
              </w:numPr>
              <w:tabs>
                <w:tab w:val="left" w:pos="10490"/>
              </w:tabs>
              <w:spacing w:line="240" w:lineRule="auto"/>
              <w:ind w:right="1015"/>
              <w:rPr>
                <w:rFonts w:asciiTheme="minorHAnsi" w:hAnsiTheme="minorHAnsi" w:cstheme="minorHAnsi"/>
                <w:color w:val="000000" w:themeColor="text1"/>
              </w:rPr>
            </w:pPr>
            <w:r w:rsidRPr="002B5065">
              <w:rPr>
                <w:rFonts w:asciiTheme="minorHAnsi" w:hAnsiTheme="minorHAnsi" w:cstheme="minorBidi"/>
                <w:color w:val="000000" w:themeColor="text1"/>
              </w:rPr>
              <w:t>VR-forløb</w:t>
            </w:r>
          </w:p>
          <w:p w14:paraId="3CBDEFEC" w14:textId="1B9D5583" w:rsidR="00F93A49" w:rsidRPr="002B5065" w:rsidRDefault="008F642F" w:rsidP="0044300C">
            <w:pPr>
              <w:numPr>
                <w:ilvl w:val="0"/>
                <w:numId w:val="12"/>
              </w:numPr>
              <w:tabs>
                <w:tab w:val="left" w:pos="10490"/>
              </w:tabs>
              <w:spacing w:line="240" w:lineRule="auto"/>
              <w:ind w:right="1015"/>
              <w:rPr>
                <w:rFonts w:asciiTheme="minorHAnsi" w:hAnsiTheme="minorHAnsi" w:cstheme="minorHAnsi"/>
                <w:color w:val="000000" w:themeColor="text1"/>
              </w:rPr>
            </w:pPr>
            <w:r w:rsidRPr="002B5065">
              <w:rPr>
                <w:rFonts w:asciiTheme="minorHAnsi" w:hAnsiTheme="minorHAnsi" w:cstheme="minorHAnsi"/>
                <w:color w:val="000000" w:themeColor="text1"/>
              </w:rPr>
              <w:t>Dialog i klassen</w:t>
            </w:r>
          </w:p>
        </w:tc>
      </w:tr>
    </w:tbl>
    <w:p w14:paraId="19B15914" w14:textId="2DF0F961" w:rsidR="00F93A49" w:rsidRPr="002B5065" w:rsidRDefault="00F93A49" w:rsidP="002B5065">
      <w:pPr>
        <w:tabs>
          <w:tab w:val="left" w:pos="10490"/>
        </w:tabs>
        <w:ind w:right="-282"/>
        <w:rPr>
          <w:rFonts w:asciiTheme="minorHAnsi" w:hAnsiTheme="minorHAnsi" w:cstheme="minorHAnsi"/>
          <w:color w:val="000000" w:themeColor="text1"/>
        </w:rPr>
      </w:pPr>
    </w:p>
    <w:p w14:paraId="109BC5DF" w14:textId="77777777"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r w:rsidRPr="002B5065">
        <w:rPr>
          <w:rFonts w:asciiTheme="minorHAnsi" w:hAnsiTheme="minorHAnsi" w:cstheme="minorHAnsi"/>
          <w:color w:val="000000" w:themeColor="text1"/>
        </w:rPr>
        <w:br w:type="page"/>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759"/>
        <w:gridCol w:w="7993"/>
      </w:tblGrid>
      <w:tr w:rsidR="0044300C" w:rsidRPr="002B5065" w14:paraId="3CE33954" w14:textId="77777777" w:rsidTr="0044300C">
        <w:tc>
          <w:tcPr>
            <w:tcW w:w="0" w:type="auto"/>
            <w:shd w:val="clear" w:color="auto" w:fill="auto"/>
          </w:tcPr>
          <w:p w14:paraId="7CC6349A" w14:textId="7118A76B"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lastRenderedPageBreak/>
              <w:t>T</w:t>
            </w:r>
            <w:r w:rsidR="00BC0607">
              <w:rPr>
                <w:rFonts w:asciiTheme="minorHAnsi" w:hAnsiTheme="minorHAnsi" w:cstheme="minorHAnsi"/>
                <w:b/>
                <w:color w:val="000000" w:themeColor="text1"/>
              </w:rPr>
              <w:t xml:space="preserve">ema </w:t>
            </w:r>
            <w:r w:rsidR="0044300C">
              <w:rPr>
                <w:rFonts w:asciiTheme="minorHAnsi" w:hAnsiTheme="minorHAnsi" w:cstheme="minorHAnsi"/>
                <w:b/>
                <w:color w:val="000000" w:themeColor="text1"/>
              </w:rPr>
              <w:t>7</w:t>
            </w:r>
          </w:p>
          <w:p w14:paraId="5ADCF227"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993" w:type="dxa"/>
            <w:shd w:val="clear" w:color="auto" w:fill="auto"/>
          </w:tcPr>
          <w:p w14:paraId="6942A5E5" w14:textId="2FB8F4D4" w:rsidR="00F93A49" w:rsidRPr="002B5065" w:rsidRDefault="00F93A49" w:rsidP="0044300C">
            <w:pPr>
              <w:tabs>
                <w:tab w:val="left" w:pos="10490"/>
              </w:tabs>
              <w:ind w:right="142"/>
              <w:rPr>
                <w:rFonts w:asciiTheme="minorHAnsi" w:hAnsiTheme="minorHAnsi" w:cstheme="minorHAnsi"/>
                <w:b/>
                <w:bCs/>
                <w:color w:val="000000" w:themeColor="text1"/>
              </w:rPr>
            </w:pPr>
            <w:r w:rsidRPr="002B5065">
              <w:rPr>
                <w:rFonts w:asciiTheme="minorHAnsi" w:hAnsiTheme="minorHAnsi" w:cstheme="minorHAnsi"/>
                <w:b/>
                <w:bCs/>
                <w:color w:val="000000" w:themeColor="text1"/>
              </w:rPr>
              <w:t>Dokumentationsopgaven</w:t>
            </w:r>
          </w:p>
        </w:tc>
      </w:tr>
      <w:tr w:rsidR="0044300C" w:rsidRPr="002B5065" w14:paraId="5D6B0341" w14:textId="77777777" w:rsidTr="0044300C">
        <w:tc>
          <w:tcPr>
            <w:tcW w:w="0" w:type="auto"/>
            <w:shd w:val="clear" w:color="auto" w:fill="auto"/>
          </w:tcPr>
          <w:p w14:paraId="741B1E02"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7993" w:type="dxa"/>
            <w:shd w:val="clear" w:color="auto" w:fill="auto"/>
          </w:tcPr>
          <w:p w14:paraId="4F5B3267" w14:textId="6D07CC3E" w:rsidR="00F93A49" w:rsidRPr="002B5065" w:rsidRDefault="005109D7" w:rsidP="0044300C">
            <w:p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 xml:space="preserve">Som led i undervisning i grundfaget Afsætning C skal du arbejde selvstændigt med en brancherelevant case. Formålet med denne dokumentationsopgave </w:t>
            </w:r>
            <w:proofErr w:type="gramStart"/>
            <w:r w:rsidRPr="002B5065">
              <w:rPr>
                <w:rFonts w:asciiTheme="minorHAnsi" w:hAnsiTheme="minorHAnsi" w:cstheme="minorHAnsi"/>
                <w:color w:val="000000" w:themeColor="text1"/>
              </w:rPr>
              <w:t>er,</w:t>
            </w:r>
            <w:proofErr w:type="gramEnd"/>
            <w:r w:rsidRPr="002B5065">
              <w:rPr>
                <w:rFonts w:asciiTheme="minorHAnsi" w:hAnsiTheme="minorHAnsi" w:cstheme="minorHAnsi"/>
                <w:color w:val="000000" w:themeColor="text1"/>
              </w:rPr>
              <w:t xml:space="preserve"> at vise, at du har gennemført undervisning i faget. Dokumentationsopgaven er individuel. Eleven vælger en virksomhed, der også er relevant ift. deres studiespecifikke fag. Der udarbejdes besvarelse til 7 delopgaver, der dækker fagets kernestof. Dokumentationsopgaven indgår som element i grundfagseksamen i Afsætning til januar, </w:t>
            </w:r>
            <w:proofErr w:type="gramStart"/>
            <w:r w:rsidRPr="002B5065">
              <w:rPr>
                <w:rFonts w:asciiTheme="minorHAnsi" w:hAnsiTheme="minorHAnsi" w:cstheme="minorHAnsi"/>
                <w:color w:val="000000" w:themeColor="text1"/>
              </w:rPr>
              <w:t>såfremt</w:t>
            </w:r>
            <w:proofErr w:type="gramEnd"/>
            <w:r w:rsidRPr="002B5065">
              <w:rPr>
                <w:rFonts w:asciiTheme="minorHAnsi" w:hAnsiTheme="minorHAnsi" w:cstheme="minorHAnsi"/>
                <w:color w:val="000000" w:themeColor="text1"/>
              </w:rPr>
              <w:t xml:space="preserve"> faget trækkes.</w:t>
            </w:r>
          </w:p>
          <w:p w14:paraId="6FC46BDD" w14:textId="77777777" w:rsidR="00F93A49" w:rsidRPr="002B5065" w:rsidRDefault="00F93A49" w:rsidP="0044300C">
            <w:pPr>
              <w:tabs>
                <w:tab w:val="left" w:pos="10490"/>
              </w:tabs>
              <w:ind w:right="142"/>
              <w:rPr>
                <w:rFonts w:asciiTheme="minorHAnsi" w:hAnsiTheme="minorHAnsi" w:cstheme="minorHAnsi"/>
                <w:color w:val="000000" w:themeColor="text1"/>
              </w:rPr>
            </w:pPr>
          </w:p>
        </w:tc>
      </w:tr>
      <w:tr w:rsidR="0044300C" w:rsidRPr="002B5065" w14:paraId="0748F6CF" w14:textId="77777777" w:rsidTr="0044300C">
        <w:tc>
          <w:tcPr>
            <w:tcW w:w="0" w:type="auto"/>
            <w:shd w:val="clear" w:color="auto" w:fill="auto"/>
          </w:tcPr>
          <w:p w14:paraId="6D68CC1F"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7993" w:type="dxa"/>
            <w:shd w:val="clear" w:color="auto" w:fill="auto"/>
          </w:tcPr>
          <w:p w14:paraId="164B4ED1" w14:textId="77777777" w:rsidR="008F642F" w:rsidRPr="002B5065" w:rsidRDefault="008F642F" w:rsidP="0044300C">
            <w:p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621B68F6" w14:textId="77777777" w:rsidR="008F642F" w:rsidRPr="002B5065" w:rsidRDefault="008F642F" w:rsidP="0044300C">
            <w:pPr>
              <w:pStyle w:val="Listeafsnit"/>
              <w:numPr>
                <w:ilvl w:val="0"/>
                <w:numId w:val="26"/>
              </w:numPr>
              <w:tabs>
                <w:tab w:val="left" w:pos="10490"/>
              </w:tabs>
              <w:spacing w:line="240" w:lineRule="auto"/>
              <w:ind w:right="142"/>
              <w:contextualSpacing/>
              <w:rPr>
                <w:rFonts w:asciiTheme="minorHAnsi" w:hAnsiTheme="minorHAnsi" w:cstheme="minorHAnsi"/>
                <w:color w:val="000000" w:themeColor="text1"/>
              </w:rPr>
            </w:pPr>
            <w:r w:rsidRPr="002B5065">
              <w:rPr>
                <w:rFonts w:asciiTheme="minorHAnsi" w:hAnsiTheme="minorHAnsi" w:cstheme="minorHAnsi"/>
                <w:color w:val="000000" w:themeColor="text1"/>
              </w:rPr>
              <w:t>Fagets metoder og modeller anvendes til belysning af konkrete problemstillinger.</w:t>
            </w:r>
          </w:p>
          <w:p w14:paraId="509698AE" w14:textId="77777777" w:rsidR="008F642F" w:rsidRPr="002B5065" w:rsidRDefault="008F642F" w:rsidP="0044300C">
            <w:pPr>
              <w:tabs>
                <w:tab w:val="left" w:pos="10490"/>
              </w:tabs>
              <w:ind w:right="142"/>
              <w:rPr>
                <w:rFonts w:asciiTheme="minorHAnsi" w:hAnsiTheme="minorHAnsi" w:cstheme="minorHAnsi"/>
                <w:color w:val="000000" w:themeColor="text1"/>
              </w:rPr>
            </w:pPr>
          </w:p>
          <w:p w14:paraId="3C6C39F5" w14:textId="77777777" w:rsidR="008F642F" w:rsidRPr="002B5065" w:rsidRDefault="008F642F" w:rsidP="0044300C">
            <w:p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1EF83151" w14:textId="6DEA1E33" w:rsidR="008F642F" w:rsidRPr="002B5065" w:rsidRDefault="008F642F" w:rsidP="0044300C">
            <w:pPr>
              <w:numPr>
                <w:ilvl w:val="0"/>
                <w:numId w:val="13"/>
              </w:numPr>
              <w:tabs>
                <w:tab w:val="left" w:pos="10490"/>
              </w:tabs>
              <w:spacing w:line="240" w:lineRule="auto"/>
              <w:ind w:right="142"/>
              <w:rPr>
                <w:rFonts w:asciiTheme="minorHAnsi" w:hAnsiTheme="minorHAnsi" w:cstheme="minorHAnsi"/>
                <w:color w:val="000000" w:themeColor="text1"/>
              </w:rPr>
            </w:pPr>
            <w:r w:rsidRPr="002B5065">
              <w:rPr>
                <w:rFonts w:asciiTheme="minorHAnsi" w:hAnsiTheme="minorHAnsi" w:cstheme="minorHAnsi"/>
                <w:color w:val="000000" w:themeColor="text1"/>
              </w:rPr>
              <w:t>Kunne arbejde selvstændigt med en brancherelevant case, herunder ifm. informationsindhentning, -bearbejdning &amp; rapportering</w:t>
            </w:r>
          </w:p>
          <w:p w14:paraId="3288A494" w14:textId="77777777" w:rsidR="008F642F" w:rsidRPr="002B5065" w:rsidRDefault="008F642F" w:rsidP="0044300C">
            <w:pPr>
              <w:numPr>
                <w:ilvl w:val="0"/>
                <w:numId w:val="13"/>
              </w:numPr>
              <w:tabs>
                <w:tab w:val="left" w:pos="10490"/>
              </w:tabs>
              <w:spacing w:line="240" w:lineRule="auto"/>
              <w:ind w:right="142"/>
              <w:rPr>
                <w:rFonts w:asciiTheme="minorHAnsi" w:hAnsiTheme="minorHAnsi" w:cstheme="minorHAnsi"/>
                <w:color w:val="000000" w:themeColor="text1"/>
              </w:rPr>
            </w:pPr>
            <w:r w:rsidRPr="002B5065">
              <w:rPr>
                <w:rFonts w:asciiTheme="minorHAnsi" w:hAnsiTheme="minorHAnsi" w:cstheme="minorHAnsi"/>
                <w:color w:val="000000" w:themeColor="text1"/>
              </w:rPr>
              <w:t>Kunne udarbejde dokumentation til individuelle arbejdsprocesser</w:t>
            </w:r>
          </w:p>
          <w:p w14:paraId="686BB699" w14:textId="51682471" w:rsidR="00F93A49" w:rsidRPr="002B5065" w:rsidRDefault="00F93A49" w:rsidP="0044300C">
            <w:pPr>
              <w:tabs>
                <w:tab w:val="left" w:pos="10490"/>
              </w:tabs>
              <w:ind w:right="142"/>
              <w:rPr>
                <w:rFonts w:asciiTheme="minorHAnsi" w:hAnsiTheme="minorHAnsi" w:cstheme="minorHAnsi"/>
                <w:color w:val="000000" w:themeColor="text1"/>
              </w:rPr>
            </w:pPr>
          </w:p>
        </w:tc>
      </w:tr>
      <w:tr w:rsidR="0044300C" w:rsidRPr="002B5065" w14:paraId="1302C5C1" w14:textId="77777777" w:rsidTr="0044300C">
        <w:tc>
          <w:tcPr>
            <w:tcW w:w="0" w:type="auto"/>
            <w:shd w:val="clear" w:color="auto" w:fill="auto"/>
          </w:tcPr>
          <w:p w14:paraId="153113E8"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7993" w:type="dxa"/>
            <w:shd w:val="clear" w:color="auto" w:fill="auto"/>
          </w:tcPr>
          <w:p w14:paraId="70A53758" w14:textId="77777777" w:rsidR="008F642F" w:rsidRPr="002B5065" w:rsidRDefault="547CF432" w:rsidP="0044300C">
            <w:pPr>
              <w:pStyle w:val="paragraph"/>
              <w:numPr>
                <w:ilvl w:val="0"/>
                <w:numId w:val="14"/>
              </w:numPr>
              <w:tabs>
                <w:tab w:val="left" w:pos="10490"/>
              </w:tabs>
              <w:ind w:right="142"/>
              <w:textAlignment w:val="baseline"/>
              <w:rPr>
                <w:rStyle w:val="eop"/>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Brancherelevante cases</w:t>
            </w:r>
            <w:r w:rsidRPr="002B5065">
              <w:rPr>
                <w:rStyle w:val="eop"/>
                <w:rFonts w:asciiTheme="minorHAnsi" w:hAnsiTheme="minorHAnsi" w:cstheme="minorBidi"/>
                <w:color w:val="000000" w:themeColor="text1"/>
              </w:rPr>
              <w:t> </w:t>
            </w:r>
          </w:p>
          <w:p w14:paraId="16D5614F" w14:textId="6EDB5DAA" w:rsidR="00F93A49" w:rsidRPr="002B5065" w:rsidRDefault="008F642F" w:rsidP="0044300C">
            <w:pPr>
              <w:pStyle w:val="paragraph"/>
              <w:numPr>
                <w:ilvl w:val="0"/>
                <w:numId w:val="14"/>
              </w:numPr>
              <w:tabs>
                <w:tab w:val="left" w:pos="10490"/>
              </w:tabs>
              <w:ind w:right="142"/>
              <w:textAlignment w:val="baseline"/>
              <w:rPr>
                <w:rFonts w:asciiTheme="minorHAnsi" w:hAnsiTheme="minorHAnsi" w:cstheme="minorHAnsi"/>
                <w:color w:val="000000" w:themeColor="text1"/>
              </w:rPr>
            </w:pPr>
            <w:r w:rsidRPr="002B5065">
              <w:rPr>
                <w:rStyle w:val="eop"/>
                <w:rFonts w:asciiTheme="minorHAnsi" w:hAnsiTheme="minorHAnsi" w:cstheme="minorHAnsi"/>
                <w:color w:val="000000" w:themeColor="text1"/>
              </w:rPr>
              <w:t>Fagets kernestof</w:t>
            </w:r>
          </w:p>
        </w:tc>
      </w:tr>
      <w:tr w:rsidR="0044300C" w:rsidRPr="002B5065" w14:paraId="79F1C92A" w14:textId="77777777" w:rsidTr="0044300C">
        <w:tc>
          <w:tcPr>
            <w:tcW w:w="0" w:type="auto"/>
            <w:shd w:val="clear" w:color="auto" w:fill="auto"/>
          </w:tcPr>
          <w:p w14:paraId="6C693D79"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1C684C49"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993" w:type="dxa"/>
            <w:shd w:val="clear" w:color="auto" w:fill="auto"/>
          </w:tcPr>
          <w:p w14:paraId="73DE35D0" w14:textId="0C286D17" w:rsidR="008F642F" w:rsidRPr="002B5065" w:rsidRDefault="008F642F" w:rsidP="0044300C">
            <w:pPr>
              <w:pStyle w:val="Listeafsnit"/>
              <w:numPr>
                <w:ilvl w:val="0"/>
                <w:numId w:val="16"/>
              </w:num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4 moduler</w:t>
            </w:r>
          </w:p>
          <w:p w14:paraId="05EDD11E" w14:textId="43E5864F" w:rsidR="008F642F" w:rsidRPr="002B5065" w:rsidRDefault="008F642F" w:rsidP="0044300C">
            <w:pPr>
              <w:pStyle w:val="Listeafsnit"/>
              <w:numPr>
                <w:ilvl w:val="0"/>
                <w:numId w:val="16"/>
              </w:num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15 timers fordybelsestid</w:t>
            </w:r>
          </w:p>
          <w:p w14:paraId="2EC35FF4" w14:textId="22538558" w:rsidR="008F642F" w:rsidRPr="002B5065" w:rsidRDefault="008F642F" w:rsidP="0044300C">
            <w:pPr>
              <w:pStyle w:val="Listeafsnit"/>
              <w:numPr>
                <w:ilvl w:val="0"/>
                <w:numId w:val="16"/>
              </w:num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Afsætning F-C til EUD/EUX</w:t>
            </w:r>
          </w:p>
          <w:p w14:paraId="1844E2FE" w14:textId="77777777" w:rsidR="008F642F" w:rsidRPr="002B5065" w:rsidRDefault="008F642F" w:rsidP="0044300C">
            <w:pPr>
              <w:pStyle w:val="Listeafsnit"/>
              <w:numPr>
                <w:ilvl w:val="0"/>
                <w:numId w:val="16"/>
              </w:numPr>
              <w:tabs>
                <w:tab w:val="left" w:pos="10490"/>
              </w:tabs>
              <w:ind w:right="142"/>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p w14:paraId="684353C6" w14:textId="1D557E62" w:rsidR="00F93A49" w:rsidRPr="002B5065" w:rsidRDefault="00F93A49" w:rsidP="0044300C">
            <w:pPr>
              <w:tabs>
                <w:tab w:val="left" w:pos="10490"/>
              </w:tabs>
              <w:ind w:right="142"/>
              <w:rPr>
                <w:rFonts w:asciiTheme="minorHAnsi" w:hAnsiTheme="minorHAnsi" w:cstheme="minorHAnsi"/>
                <w:color w:val="000000" w:themeColor="text1"/>
              </w:rPr>
            </w:pPr>
          </w:p>
        </w:tc>
      </w:tr>
      <w:tr w:rsidR="0044300C" w:rsidRPr="002B5065" w14:paraId="511BD1C3" w14:textId="77777777" w:rsidTr="0044300C">
        <w:tc>
          <w:tcPr>
            <w:tcW w:w="0" w:type="auto"/>
            <w:shd w:val="clear" w:color="auto" w:fill="auto"/>
          </w:tcPr>
          <w:p w14:paraId="4BBF4239"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7993" w:type="dxa"/>
            <w:shd w:val="clear" w:color="auto" w:fill="auto"/>
          </w:tcPr>
          <w:p w14:paraId="15B1B732" w14:textId="77777777" w:rsidR="008F642F" w:rsidRPr="002B5065" w:rsidRDefault="008F642F" w:rsidP="0044300C">
            <w:pPr>
              <w:pStyle w:val="Listeafsnit"/>
              <w:numPr>
                <w:ilvl w:val="0"/>
                <w:numId w:val="27"/>
              </w:numPr>
              <w:tabs>
                <w:tab w:val="left" w:pos="10490"/>
              </w:tabs>
              <w:spacing w:line="240" w:lineRule="auto"/>
              <w:ind w:right="142"/>
              <w:contextualSpacing/>
              <w:rPr>
                <w:rFonts w:asciiTheme="minorHAnsi" w:hAnsiTheme="minorHAnsi" w:cstheme="minorHAnsi"/>
                <w:color w:val="000000" w:themeColor="text1"/>
              </w:rPr>
            </w:pPr>
            <w:r w:rsidRPr="002B5065">
              <w:rPr>
                <w:rFonts w:asciiTheme="minorHAnsi" w:hAnsiTheme="minorHAnsi" w:cstheme="minorHAnsi"/>
                <w:color w:val="000000" w:themeColor="text1"/>
              </w:rPr>
              <w:t>Selvstændigt arbejde</w:t>
            </w:r>
          </w:p>
          <w:p w14:paraId="5DCDC48A" w14:textId="77777777" w:rsidR="008F642F" w:rsidRPr="002B5065" w:rsidRDefault="008F642F" w:rsidP="0044300C">
            <w:pPr>
              <w:pStyle w:val="Listeafsnit"/>
              <w:numPr>
                <w:ilvl w:val="0"/>
                <w:numId w:val="27"/>
              </w:numPr>
              <w:tabs>
                <w:tab w:val="left" w:pos="10490"/>
              </w:tabs>
              <w:spacing w:line="240" w:lineRule="auto"/>
              <w:ind w:right="142"/>
              <w:contextualSpacing/>
              <w:rPr>
                <w:rFonts w:asciiTheme="minorHAnsi" w:hAnsiTheme="minorHAnsi" w:cstheme="minorHAnsi"/>
                <w:color w:val="000000" w:themeColor="text1"/>
              </w:rPr>
            </w:pPr>
            <w:r w:rsidRPr="002B5065">
              <w:rPr>
                <w:rFonts w:asciiTheme="minorHAnsi" w:hAnsiTheme="minorHAnsi" w:cstheme="minorHAnsi"/>
                <w:color w:val="000000" w:themeColor="text1"/>
              </w:rPr>
              <w:t>Sparring med medstuderende</w:t>
            </w:r>
          </w:p>
          <w:p w14:paraId="39F9D7FF" w14:textId="545E6B61" w:rsidR="008F642F" w:rsidRPr="002B5065" w:rsidRDefault="547CF432" w:rsidP="0044300C">
            <w:pPr>
              <w:numPr>
                <w:ilvl w:val="0"/>
                <w:numId w:val="12"/>
              </w:numPr>
              <w:tabs>
                <w:tab w:val="left" w:pos="10490"/>
              </w:tabs>
              <w:spacing w:line="240" w:lineRule="auto"/>
              <w:ind w:right="142"/>
              <w:rPr>
                <w:rFonts w:asciiTheme="minorHAnsi" w:hAnsiTheme="minorHAnsi" w:cstheme="minorHAnsi"/>
                <w:color w:val="000000" w:themeColor="text1"/>
              </w:rPr>
            </w:pPr>
            <w:r w:rsidRPr="002B5065">
              <w:rPr>
                <w:rFonts w:asciiTheme="minorHAnsi" w:hAnsiTheme="minorHAnsi" w:cstheme="minorBidi"/>
                <w:color w:val="000000" w:themeColor="text1"/>
              </w:rPr>
              <w:t xml:space="preserve">Individuelle afleveringer </w:t>
            </w:r>
          </w:p>
          <w:p w14:paraId="40E020C3" w14:textId="77777777" w:rsidR="008F642F" w:rsidRPr="002B5065" w:rsidRDefault="547CF432" w:rsidP="0044300C">
            <w:pPr>
              <w:numPr>
                <w:ilvl w:val="0"/>
                <w:numId w:val="12"/>
              </w:numPr>
              <w:tabs>
                <w:tab w:val="left" w:pos="10490"/>
              </w:tabs>
              <w:spacing w:line="240" w:lineRule="auto"/>
              <w:ind w:right="142"/>
              <w:rPr>
                <w:rFonts w:asciiTheme="minorHAnsi" w:hAnsiTheme="minorHAnsi" w:cstheme="minorHAnsi"/>
                <w:color w:val="000000" w:themeColor="text1"/>
              </w:rPr>
            </w:pPr>
            <w:r w:rsidRPr="002B5065">
              <w:rPr>
                <w:rFonts w:asciiTheme="minorHAnsi" w:hAnsiTheme="minorHAnsi" w:cstheme="minorBidi"/>
                <w:color w:val="000000" w:themeColor="text1"/>
              </w:rPr>
              <w:t xml:space="preserve">Vejledning i forhold til det opgavetekniske </w:t>
            </w:r>
          </w:p>
          <w:p w14:paraId="76630DF8" w14:textId="77777777" w:rsidR="00F93A49" w:rsidRPr="002B5065" w:rsidRDefault="00F93A49" w:rsidP="0044300C">
            <w:pPr>
              <w:tabs>
                <w:tab w:val="left" w:pos="10490"/>
              </w:tabs>
              <w:ind w:right="142"/>
              <w:rPr>
                <w:rFonts w:asciiTheme="minorHAnsi" w:hAnsiTheme="minorHAnsi" w:cstheme="minorHAnsi"/>
                <w:color w:val="000000" w:themeColor="text1"/>
              </w:rPr>
            </w:pPr>
          </w:p>
        </w:tc>
      </w:tr>
    </w:tbl>
    <w:p w14:paraId="11E233FC" w14:textId="71268DEF" w:rsidR="00F93A49" w:rsidRPr="002B5065" w:rsidRDefault="00F93A49" w:rsidP="002B5065">
      <w:pPr>
        <w:tabs>
          <w:tab w:val="left" w:pos="10490"/>
        </w:tabs>
        <w:ind w:right="-282"/>
        <w:rPr>
          <w:rFonts w:asciiTheme="minorHAnsi" w:hAnsiTheme="minorHAnsi" w:cstheme="minorHAnsi"/>
          <w:color w:val="000000" w:themeColor="text1"/>
        </w:rPr>
      </w:pPr>
    </w:p>
    <w:p w14:paraId="6F1FF678" w14:textId="77777777" w:rsidR="00F93A49" w:rsidRPr="002B5065" w:rsidRDefault="00F93A49" w:rsidP="002B5065">
      <w:pPr>
        <w:tabs>
          <w:tab w:val="left" w:pos="10490"/>
        </w:tabs>
        <w:spacing w:line="240" w:lineRule="auto"/>
        <w:ind w:right="-282"/>
        <w:rPr>
          <w:rFonts w:asciiTheme="minorHAnsi" w:hAnsiTheme="minorHAnsi" w:cstheme="minorHAnsi"/>
          <w:color w:val="000000" w:themeColor="text1"/>
        </w:rPr>
      </w:pPr>
      <w:r w:rsidRPr="002B5065">
        <w:rPr>
          <w:rFonts w:asciiTheme="minorHAnsi" w:hAnsiTheme="minorHAnsi" w:cstheme="minorHAnsi"/>
          <w:color w:val="000000" w:themeColor="text1"/>
        </w:rPr>
        <w:br w:type="page"/>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596"/>
        <w:gridCol w:w="7459"/>
      </w:tblGrid>
      <w:tr w:rsidR="0044300C" w:rsidRPr="002B5065" w14:paraId="7F90DD76" w14:textId="77777777" w:rsidTr="0044300C">
        <w:tc>
          <w:tcPr>
            <w:tcW w:w="0" w:type="auto"/>
            <w:shd w:val="clear" w:color="auto" w:fill="auto"/>
          </w:tcPr>
          <w:p w14:paraId="079B4CBE" w14:textId="55A3F6CC"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lastRenderedPageBreak/>
              <w:t>T</w:t>
            </w:r>
            <w:r w:rsidR="0044300C">
              <w:rPr>
                <w:rFonts w:asciiTheme="minorHAnsi" w:hAnsiTheme="minorHAnsi" w:cstheme="minorHAnsi"/>
                <w:b/>
                <w:color w:val="000000" w:themeColor="text1"/>
              </w:rPr>
              <w:t>ema</w:t>
            </w:r>
            <w:r w:rsidRPr="002B5065">
              <w:rPr>
                <w:rFonts w:asciiTheme="minorHAnsi" w:hAnsiTheme="minorHAnsi" w:cstheme="minorHAnsi"/>
                <w:b/>
                <w:color w:val="000000" w:themeColor="text1"/>
              </w:rPr>
              <w:t xml:space="preserve"> 8</w:t>
            </w:r>
          </w:p>
          <w:p w14:paraId="6BDBC2F4"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459" w:type="dxa"/>
            <w:shd w:val="clear" w:color="auto" w:fill="auto"/>
          </w:tcPr>
          <w:p w14:paraId="68D2F1BD" w14:textId="4859BBCC" w:rsidR="00F93A49" w:rsidRPr="002B5065" w:rsidRDefault="00F93A49" w:rsidP="0044300C">
            <w:pPr>
              <w:tabs>
                <w:tab w:val="left" w:pos="7766"/>
                <w:tab w:val="left" w:pos="10490"/>
              </w:tabs>
              <w:ind w:right="321"/>
              <w:rPr>
                <w:rFonts w:asciiTheme="minorHAnsi" w:hAnsiTheme="minorHAnsi" w:cstheme="minorHAnsi"/>
                <w:b/>
                <w:bCs/>
                <w:color w:val="000000" w:themeColor="text1"/>
              </w:rPr>
            </w:pPr>
            <w:r w:rsidRPr="002B5065">
              <w:rPr>
                <w:rFonts w:asciiTheme="minorHAnsi" w:hAnsiTheme="minorHAnsi" w:cstheme="minorHAnsi"/>
                <w:b/>
                <w:bCs/>
                <w:color w:val="000000" w:themeColor="text1"/>
              </w:rPr>
              <w:t>Repetition &amp; Eksamensforberedelse</w:t>
            </w:r>
          </w:p>
        </w:tc>
      </w:tr>
      <w:tr w:rsidR="0044300C" w:rsidRPr="002B5065" w14:paraId="12C5E501" w14:textId="77777777" w:rsidTr="0044300C">
        <w:tc>
          <w:tcPr>
            <w:tcW w:w="0" w:type="auto"/>
            <w:shd w:val="clear" w:color="auto" w:fill="auto"/>
          </w:tcPr>
          <w:p w14:paraId="738CF718"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 xml:space="preserve"> Forløbets indhold og fokus</w:t>
            </w:r>
          </w:p>
        </w:tc>
        <w:tc>
          <w:tcPr>
            <w:tcW w:w="7459" w:type="dxa"/>
            <w:shd w:val="clear" w:color="auto" w:fill="auto"/>
          </w:tcPr>
          <w:p w14:paraId="01F03E0C" w14:textId="7F1EBE57" w:rsidR="00F93A49" w:rsidRPr="002B5065" w:rsidRDefault="00061371" w:rsidP="0044300C">
            <w:p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rPr>
              <w:t xml:space="preserve">Dette forløb har to primære formål. Først skal det betragtes som en afslutning til det hidtidige undervisningsforløb i Afsætning C.  Eleverne får hver især en mulighed for at vise deres faglige kompetencer. Andet skal forløbet betragtes som en vigtig led i forberedelserne til en evt. eksamen i faget til januar. </w:t>
            </w:r>
            <w:proofErr w:type="spellStart"/>
            <w:r w:rsidRPr="002B5065">
              <w:rPr>
                <w:rFonts w:asciiTheme="minorHAnsi" w:hAnsiTheme="minorHAnsi" w:cstheme="minorHAnsi"/>
                <w:color w:val="000000" w:themeColor="text1"/>
              </w:rPr>
              <w:t>Elverne</w:t>
            </w:r>
            <w:proofErr w:type="spellEnd"/>
            <w:r w:rsidRPr="002B5065">
              <w:rPr>
                <w:rFonts w:asciiTheme="minorHAnsi" w:hAnsiTheme="minorHAnsi" w:cstheme="minorHAnsi"/>
                <w:color w:val="000000" w:themeColor="text1"/>
              </w:rPr>
              <w:t xml:space="preserve"> bliver introduceret til bl.a. eksamensformen, spørgsmålstype, arbejdsbyrden og den mundtlige fremlæggelse.</w:t>
            </w:r>
          </w:p>
          <w:p w14:paraId="345A99AA" w14:textId="77777777" w:rsidR="00F93A49" w:rsidRPr="002B5065" w:rsidRDefault="00F93A49" w:rsidP="0044300C">
            <w:pPr>
              <w:tabs>
                <w:tab w:val="left" w:pos="7766"/>
                <w:tab w:val="left" w:pos="10490"/>
              </w:tabs>
              <w:ind w:right="321"/>
              <w:rPr>
                <w:rFonts w:asciiTheme="minorHAnsi" w:hAnsiTheme="minorHAnsi" w:cstheme="minorHAnsi"/>
                <w:color w:val="000000" w:themeColor="text1"/>
              </w:rPr>
            </w:pPr>
          </w:p>
        </w:tc>
      </w:tr>
      <w:tr w:rsidR="0044300C" w:rsidRPr="002B5065" w14:paraId="158E44DC" w14:textId="77777777" w:rsidTr="0044300C">
        <w:tc>
          <w:tcPr>
            <w:tcW w:w="0" w:type="auto"/>
            <w:shd w:val="clear" w:color="auto" w:fill="auto"/>
          </w:tcPr>
          <w:p w14:paraId="4CEF0D76"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Faglige mål</w:t>
            </w:r>
          </w:p>
        </w:tc>
        <w:tc>
          <w:tcPr>
            <w:tcW w:w="7459" w:type="dxa"/>
            <w:shd w:val="clear" w:color="auto" w:fill="auto"/>
          </w:tcPr>
          <w:p w14:paraId="6180DE1C" w14:textId="77777777" w:rsidR="005109D7" w:rsidRPr="002B5065" w:rsidRDefault="005109D7" w:rsidP="0044300C">
            <w:p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spacing w:val="2"/>
              </w:rPr>
              <w:t>Faglige mål:</w:t>
            </w:r>
            <w:r w:rsidRPr="002B5065">
              <w:rPr>
                <w:rFonts w:asciiTheme="minorHAnsi" w:hAnsiTheme="minorHAnsi" w:cstheme="minorHAnsi"/>
                <w:color w:val="000000" w:themeColor="text1"/>
              </w:rPr>
              <w:t xml:space="preserve"> </w:t>
            </w:r>
          </w:p>
          <w:p w14:paraId="27D5B4C9" w14:textId="77777777" w:rsidR="005109D7" w:rsidRPr="002B5065" w:rsidRDefault="005109D7" w:rsidP="0044300C">
            <w:pPr>
              <w:pStyle w:val="Listeafsnit"/>
              <w:numPr>
                <w:ilvl w:val="0"/>
                <w:numId w:val="29"/>
              </w:numPr>
              <w:tabs>
                <w:tab w:val="left" w:pos="7766"/>
                <w:tab w:val="left" w:pos="10490"/>
              </w:tabs>
              <w:spacing w:line="240" w:lineRule="auto"/>
              <w:ind w:right="321"/>
              <w:contextualSpacing/>
              <w:rPr>
                <w:rStyle w:val="eop"/>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Opsamling </w:t>
            </w:r>
            <w:r w:rsidRPr="002B5065">
              <w:rPr>
                <w:rStyle w:val="eop"/>
                <w:rFonts w:asciiTheme="minorHAnsi" w:hAnsiTheme="minorHAnsi" w:cstheme="minorHAnsi"/>
                <w:color w:val="000000" w:themeColor="text1"/>
              </w:rPr>
              <w:t> </w:t>
            </w:r>
          </w:p>
          <w:p w14:paraId="4C8549FA" w14:textId="77777777" w:rsidR="005109D7" w:rsidRPr="002B5065" w:rsidRDefault="005109D7" w:rsidP="0044300C">
            <w:pPr>
              <w:pStyle w:val="Listeafsnit"/>
              <w:numPr>
                <w:ilvl w:val="0"/>
                <w:numId w:val="29"/>
              </w:numPr>
              <w:tabs>
                <w:tab w:val="left" w:pos="7766"/>
                <w:tab w:val="left" w:pos="10490"/>
              </w:tabs>
              <w:spacing w:line="240" w:lineRule="auto"/>
              <w:ind w:right="321"/>
              <w:contextualSpacing/>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Forberedelse til evt. eksamen i faget </w:t>
            </w:r>
            <w:r w:rsidRPr="002B5065">
              <w:rPr>
                <w:rStyle w:val="eop"/>
                <w:rFonts w:asciiTheme="minorHAnsi" w:hAnsiTheme="minorHAnsi" w:cstheme="minorHAnsi"/>
                <w:color w:val="000000" w:themeColor="text1"/>
              </w:rPr>
              <w:t> </w:t>
            </w:r>
          </w:p>
          <w:p w14:paraId="3073D62F" w14:textId="77777777" w:rsidR="005109D7" w:rsidRPr="002B5065" w:rsidRDefault="005109D7" w:rsidP="0044300C">
            <w:pPr>
              <w:tabs>
                <w:tab w:val="left" w:pos="7766"/>
                <w:tab w:val="left" w:pos="10490"/>
              </w:tabs>
              <w:ind w:right="321"/>
              <w:rPr>
                <w:rFonts w:asciiTheme="minorHAnsi" w:hAnsiTheme="minorHAnsi" w:cstheme="minorHAnsi"/>
                <w:color w:val="000000" w:themeColor="text1"/>
              </w:rPr>
            </w:pPr>
          </w:p>
          <w:p w14:paraId="66ECA529" w14:textId="77777777" w:rsidR="005109D7" w:rsidRPr="002B5065" w:rsidRDefault="005109D7" w:rsidP="0044300C">
            <w:p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rPr>
              <w:t>Kompetencer:</w:t>
            </w:r>
          </w:p>
          <w:p w14:paraId="1F88F8CD" w14:textId="77777777" w:rsidR="005109D7" w:rsidRPr="002B5065" w:rsidRDefault="005109D7" w:rsidP="0044300C">
            <w:pPr>
              <w:pStyle w:val="Listeafsnit"/>
              <w:numPr>
                <w:ilvl w:val="0"/>
                <w:numId w:val="28"/>
              </w:numPr>
              <w:tabs>
                <w:tab w:val="left" w:pos="7766"/>
                <w:tab w:val="left" w:pos="10490"/>
              </w:tabs>
              <w:spacing w:line="240" w:lineRule="auto"/>
              <w:ind w:right="321"/>
              <w:contextualSpacing/>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Repetition af fagets kompetenceområder, materialer</w:t>
            </w:r>
            <w:r w:rsidRPr="002B5065">
              <w:rPr>
                <w:rStyle w:val="eop"/>
                <w:rFonts w:asciiTheme="minorHAnsi" w:hAnsiTheme="minorHAnsi" w:cstheme="minorHAnsi"/>
                <w:color w:val="000000" w:themeColor="text1"/>
              </w:rPr>
              <w:t> &amp; kernestof</w:t>
            </w:r>
          </w:p>
          <w:p w14:paraId="09E44741" w14:textId="7ECD5327" w:rsidR="00F93A49" w:rsidRPr="002B5065" w:rsidRDefault="00F93A49" w:rsidP="0044300C">
            <w:pPr>
              <w:tabs>
                <w:tab w:val="left" w:pos="7766"/>
                <w:tab w:val="left" w:pos="10490"/>
              </w:tabs>
              <w:ind w:right="321"/>
              <w:rPr>
                <w:rFonts w:asciiTheme="minorHAnsi" w:hAnsiTheme="minorHAnsi" w:cstheme="minorHAnsi"/>
                <w:color w:val="000000" w:themeColor="text1"/>
              </w:rPr>
            </w:pPr>
          </w:p>
        </w:tc>
      </w:tr>
      <w:tr w:rsidR="0044300C" w:rsidRPr="002B5065" w14:paraId="7DBC07C5" w14:textId="77777777" w:rsidTr="0044300C">
        <w:tc>
          <w:tcPr>
            <w:tcW w:w="0" w:type="auto"/>
            <w:shd w:val="clear" w:color="auto" w:fill="auto"/>
          </w:tcPr>
          <w:p w14:paraId="0DF460E6"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Kernestof</w:t>
            </w:r>
          </w:p>
        </w:tc>
        <w:tc>
          <w:tcPr>
            <w:tcW w:w="7459" w:type="dxa"/>
            <w:shd w:val="clear" w:color="auto" w:fill="auto"/>
          </w:tcPr>
          <w:p w14:paraId="082D8646" w14:textId="77777777" w:rsidR="005109D7" w:rsidRPr="002B5065" w:rsidRDefault="0E0DA2F2" w:rsidP="0044300C">
            <w:pPr>
              <w:pStyle w:val="paragraph"/>
              <w:numPr>
                <w:ilvl w:val="0"/>
                <w:numId w:val="14"/>
              </w:numPr>
              <w:tabs>
                <w:tab w:val="left" w:pos="7766"/>
                <w:tab w:val="left" w:pos="10490"/>
              </w:tabs>
              <w:ind w:right="321"/>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Opgaveløsning</w:t>
            </w:r>
          </w:p>
          <w:p w14:paraId="5584D204" w14:textId="77777777" w:rsidR="005109D7" w:rsidRPr="002B5065" w:rsidRDefault="0E0DA2F2" w:rsidP="0044300C">
            <w:pPr>
              <w:pStyle w:val="paragraph"/>
              <w:numPr>
                <w:ilvl w:val="0"/>
                <w:numId w:val="14"/>
              </w:numPr>
              <w:tabs>
                <w:tab w:val="left" w:pos="7766"/>
                <w:tab w:val="left" w:pos="10490"/>
              </w:tabs>
              <w:ind w:right="321"/>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Prøveeksamen</w:t>
            </w:r>
          </w:p>
          <w:p w14:paraId="5F0F776F" w14:textId="77777777" w:rsidR="005109D7" w:rsidRPr="002B5065" w:rsidRDefault="0E0DA2F2" w:rsidP="0044300C">
            <w:pPr>
              <w:pStyle w:val="paragraph"/>
              <w:numPr>
                <w:ilvl w:val="0"/>
                <w:numId w:val="14"/>
              </w:numPr>
              <w:tabs>
                <w:tab w:val="left" w:pos="7766"/>
                <w:tab w:val="left" w:pos="10490"/>
              </w:tabs>
              <w:ind w:right="321"/>
              <w:textAlignment w:val="baseline"/>
              <w:rPr>
                <w:rStyle w:val="eop"/>
                <w:rFonts w:asciiTheme="minorHAnsi" w:hAnsiTheme="minorHAnsi" w:cstheme="minorHAnsi"/>
                <w:color w:val="000000" w:themeColor="text1"/>
              </w:rPr>
            </w:pPr>
            <w:r w:rsidRPr="002B5065">
              <w:rPr>
                <w:rStyle w:val="normaltextrun"/>
                <w:rFonts w:asciiTheme="minorHAnsi" w:hAnsiTheme="minorHAnsi" w:cstheme="minorBidi"/>
                <w:color w:val="000000" w:themeColor="text1"/>
              </w:rPr>
              <w:t>Korte oplæg af fagets emner</w:t>
            </w:r>
            <w:r w:rsidRPr="002B5065">
              <w:rPr>
                <w:rStyle w:val="eop"/>
                <w:rFonts w:asciiTheme="minorHAnsi" w:hAnsiTheme="minorHAnsi" w:cstheme="minorBidi"/>
                <w:color w:val="000000" w:themeColor="text1"/>
              </w:rPr>
              <w:t> </w:t>
            </w:r>
          </w:p>
          <w:p w14:paraId="73361B23" w14:textId="36AB274D" w:rsidR="00F93A49" w:rsidRPr="002B5065" w:rsidRDefault="005109D7" w:rsidP="0044300C">
            <w:pPr>
              <w:pStyle w:val="paragraph"/>
              <w:numPr>
                <w:ilvl w:val="0"/>
                <w:numId w:val="14"/>
              </w:numPr>
              <w:tabs>
                <w:tab w:val="left" w:pos="7766"/>
                <w:tab w:val="left" w:pos="10490"/>
              </w:tabs>
              <w:ind w:right="321"/>
              <w:textAlignment w:val="baseline"/>
              <w:rPr>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Gennemgang af fagets og eksamens bedømmelseskriterier</w:t>
            </w:r>
            <w:r w:rsidRPr="002B5065">
              <w:rPr>
                <w:rStyle w:val="eop"/>
                <w:rFonts w:asciiTheme="minorHAnsi" w:hAnsiTheme="minorHAnsi" w:cstheme="minorHAnsi"/>
                <w:color w:val="000000" w:themeColor="text1"/>
              </w:rPr>
              <w:t> </w:t>
            </w:r>
          </w:p>
        </w:tc>
      </w:tr>
      <w:tr w:rsidR="0044300C" w:rsidRPr="002B5065" w14:paraId="7D62F663" w14:textId="77777777" w:rsidTr="0044300C">
        <w:tc>
          <w:tcPr>
            <w:tcW w:w="0" w:type="auto"/>
            <w:shd w:val="clear" w:color="auto" w:fill="auto"/>
          </w:tcPr>
          <w:p w14:paraId="31830CB9"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Anvendt materiale.</w:t>
            </w:r>
          </w:p>
          <w:p w14:paraId="0B8BEE4D" w14:textId="77777777" w:rsidR="00F93A49" w:rsidRPr="002B5065" w:rsidRDefault="00F93A49" w:rsidP="002B5065">
            <w:pPr>
              <w:tabs>
                <w:tab w:val="left" w:pos="10490"/>
              </w:tabs>
              <w:ind w:right="-282"/>
              <w:rPr>
                <w:rFonts w:asciiTheme="minorHAnsi" w:hAnsiTheme="minorHAnsi" w:cstheme="minorHAnsi"/>
                <w:b/>
                <w:color w:val="000000" w:themeColor="text1"/>
              </w:rPr>
            </w:pPr>
          </w:p>
        </w:tc>
        <w:tc>
          <w:tcPr>
            <w:tcW w:w="7459" w:type="dxa"/>
            <w:shd w:val="clear" w:color="auto" w:fill="auto"/>
          </w:tcPr>
          <w:p w14:paraId="7DEFAA69" w14:textId="6EDBE10F" w:rsidR="005109D7" w:rsidRPr="002B5065" w:rsidRDefault="005109D7" w:rsidP="0044300C">
            <w:pPr>
              <w:pStyle w:val="Listeafsnit"/>
              <w:numPr>
                <w:ilvl w:val="0"/>
                <w:numId w:val="16"/>
              </w:num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rPr>
              <w:t>5 moduler</w:t>
            </w:r>
          </w:p>
          <w:p w14:paraId="5CB155A7" w14:textId="77777777" w:rsidR="005109D7" w:rsidRPr="002B5065" w:rsidRDefault="005109D7" w:rsidP="0044300C">
            <w:pPr>
              <w:pStyle w:val="Listeafsnit"/>
              <w:numPr>
                <w:ilvl w:val="0"/>
                <w:numId w:val="16"/>
              </w:num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rPr>
              <w:t xml:space="preserve">Gyldendal </w:t>
            </w:r>
            <w:proofErr w:type="spellStart"/>
            <w:r w:rsidRPr="002B5065">
              <w:rPr>
                <w:rFonts w:asciiTheme="minorHAnsi" w:hAnsiTheme="minorHAnsi" w:cstheme="minorHAnsi"/>
                <w:color w:val="000000" w:themeColor="text1"/>
              </w:rPr>
              <w:t>iBog</w:t>
            </w:r>
            <w:proofErr w:type="spellEnd"/>
            <w:r w:rsidRPr="002B5065">
              <w:rPr>
                <w:rFonts w:asciiTheme="minorHAnsi" w:hAnsiTheme="minorHAnsi" w:cstheme="minorHAnsi"/>
                <w:color w:val="000000" w:themeColor="text1"/>
              </w:rPr>
              <w:t xml:space="preserve">: </w:t>
            </w:r>
            <w:r w:rsidRPr="002B5065">
              <w:rPr>
                <w:rFonts w:asciiTheme="minorHAnsi" w:hAnsiTheme="minorHAnsi" w:cstheme="minorHAnsi"/>
                <w:i/>
                <w:iCs/>
                <w:color w:val="000000" w:themeColor="text1"/>
              </w:rPr>
              <w:t>Afsætning F-C til EUD/EUX</w:t>
            </w:r>
          </w:p>
          <w:p w14:paraId="1A2FC328" w14:textId="77777777" w:rsidR="005109D7" w:rsidRPr="002B5065" w:rsidRDefault="005109D7" w:rsidP="0044300C">
            <w:pPr>
              <w:pStyle w:val="Listeafsnit"/>
              <w:numPr>
                <w:ilvl w:val="0"/>
                <w:numId w:val="16"/>
              </w:numPr>
              <w:tabs>
                <w:tab w:val="left" w:pos="7766"/>
                <w:tab w:val="left" w:pos="10490"/>
              </w:tabs>
              <w:ind w:right="321"/>
              <w:rPr>
                <w:rFonts w:asciiTheme="minorHAnsi" w:hAnsiTheme="minorHAnsi" w:cstheme="minorHAnsi"/>
                <w:color w:val="000000" w:themeColor="text1"/>
              </w:rPr>
            </w:pPr>
            <w:r w:rsidRPr="002B5065">
              <w:rPr>
                <w:rFonts w:asciiTheme="minorHAnsi" w:hAnsiTheme="minorHAnsi" w:cstheme="minorHAnsi"/>
                <w:color w:val="000000" w:themeColor="text1"/>
              </w:rPr>
              <w:t xml:space="preserve">Fagets rum på skolens digitale platform </w:t>
            </w:r>
            <w:r w:rsidRPr="002B5065">
              <w:rPr>
                <w:rFonts w:asciiTheme="minorHAnsi" w:hAnsiTheme="minorHAnsi" w:cstheme="minorHAnsi"/>
                <w:i/>
                <w:iCs/>
                <w:color w:val="000000" w:themeColor="text1"/>
              </w:rPr>
              <w:t>Mit Niels Brock</w:t>
            </w:r>
          </w:p>
          <w:p w14:paraId="1241B254" w14:textId="29DF9E5E" w:rsidR="00F93A49" w:rsidRPr="002B5065" w:rsidRDefault="00F93A49" w:rsidP="0044300C">
            <w:pPr>
              <w:tabs>
                <w:tab w:val="left" w:pos="7766"/>
                <w:tab w:val="left" w:pos="10490"/>
              </w:tabs>
              <w:ind w:right="321"/>
              <w:rPr>
                <w:rFonts w:asciiTheme="minorHAnsi" w:hAnsiTheme="minorHAnsi" w:cstheme="minorHAnsi"/>
                <w:color w:val="000000" w:themeColor="text1"/>
              </w:rPr>
            </w:pPr>
          </w:p>
        </w:tc>
      </w:tr>
      <w:tr w:rsidR="0044300C" w:rsidRPr="002B5065" w14:paraId="1C553798" w14:textId="77777777" w:rsidTr="0044300C">
        <w:tc>
          <w:tcPr>
            <w:tcW w:w="0" w:type="auto"/>
            <w:shd w:val="clear" w:color="auto" w:fill="auto"/>
          </w:tcPr>
          <w:p w14:paraId="589324CE" w14:textId="77777777" w:rsidR="00F93A49" w:rsidRPr="002B5065" w:rsidRDefault="00F93A49" w:rsidP="002B5065">
            <w:pPr>
              <w:tabs>
                <w:tab w:val="left" w:pos="10490"/>
              </w:tabs>
              <w:ind w:right="-282"/>
              <w:rPr>
                <w:rFonts w:asciiTheme="minorHAnsi" w:hAnsiTheme="minorHAnsi" w:cstheme="minorHAnsi"/>
                <w:b/>
                <w:color w:val="000000" w:themeColor="text1"/>
              </w:rPr>
            </w:pPr>
            <w:r w:rsidRPr="002B5065">
              <w:rPr>
                <w:rFonts w:asciiTheme="minorHAnsi" w:hAnsiTheme="minorHAnsi" w:cstheme="minorHAnsi"/>
                <w:b/>
                <w:color w:val="000000" w:themeColor="text1"/>
              </w:rPr>
              <w:t>Arbejdsformer</w:t>
            </w:r>
          </w:p>
        </w:tc>
        <w:tc>
          <w:tcPr>
            <w:tcW w:w="7459" w:type="dxa"/>
            <w:shd w:val="clear" w:color="auto" w:fill="auto"/>
          </w:tcPr>
          <w:p w14:paraId="17FC2112" w14:textId="77777777" w:rsidR="005109D7" w:rsidRPr="002B5065" w:rsidRDefault="005109D7" w:rsidP="0044300C">
            <w:pPr>
              <w:pStyle w:val="paragraph"/>
              <w:numPr>
                <w:ilvl w:val="0"/>
                <w:numId w:val="28"/>
              </w:numPr>
              <w:tabs>
                <w:tab w:val="left" w:pos="7766"/>
                <w:tab w:val="left" w:pos="10490"/>
              </w:tabs>
              <w:ind w:right="321"/>
              <w:textAlignment w:val="baseline"/>
              <w:rPr>
                <w:rStyle w:val="normaltextrun"/>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Klasseundervisning</w:t>
            </w:r>
          </w:p>
          <w:p w14:paraId="3E8D7D9D" w14:textId="6ADA4127" w:rsidR="005109D7" w:rsidRPr="002B5065" w:rsidRDefault="005109D7" w:rsidP="0044300C">
            <w:pPr>
              <w:pStyle w:val="paragraph"/>
              <w:numPr>
                <w:ilvl w:val="0"/>
                <w:numId w:val="28"/>
              </w:numPr>
              <w:tabs>
                <w:tab w:val="left" w:pos="7766"/>
                <w:tab w:val="left" w:pos="10490"/>
              </w:tabs>
              <w:ind w:right="321"/>
              <w:textAlignment w:val="baseline"/>
              <w:rPr>
                <w:rStyle w:val="eop"/>
                <w:rFonts w:asciiTheme="minorHAnsi" w:hAnsiTheme="minorHAnsi" w:cstheme="minorHAnsi"/>
                <w:color w:val="000000" w:themeColor="text1"/>
              </w:rPr>
            </w:pPr>
            <w:r w:rsidRPr="002B5065">
              <w:rPr>
                <w:rStyle w:val="normaltextrun"/>
                <w:rFonts w:asciiTheme="minorHAnsi" w:hAnsiTheme="minorHAnsi" w:cstheme="minorHAnsi"/>
                <w:color w:val="000000" w:themeColor="text1"/>
              </w:rPr>
              <w:t xml:space="preserve">Vejledning til </w:t>
            </w:r>
            <w:r w:rsidR="0044300C">
              <w:rPr>
                <w:rStyle w:val="normaltextrun"/>
                <w:rFonts w:asciiTheme="minorHAnsi" w:hAnsiTheme="minorHAnsi" w:cstheme="minorHAnsi"/>
                <w:color w:val="000000" w:themeColor="text1"/>
              </w:rPr>
              <w:t>klassen</w:t>
            </w:r>
            <w:r w:rsidRPr="002B5065">
              <w:rPr>
                <w:rStyle w:val="normaltextrun"/>
                <w:rFonts w:asciiTheme="minorHAnsi" w:hAnsiTheme="minorHAnsi" w:cstheme="minorHAnsi"/>
                <w:color w:val="000000" w:themeColor="text1"/>
              </w:rPr>
              <w:t>, i mindre grupper og individuelt</w:t>
            </w:r>
            <w:r w:rsidRPr="002B5065">
              <w:rPr>
                <w:rStyle w:val="eop"/>
                <w:rFonts w:asciiTheme="minorHAnsi" w:hAnsiTheme="minorHAnsi" w:cstheme="minorHAnsi"/>
                <w:color w:val="000000" w:themeColor="text1"/>
              </w:rPr>
              <w:t> </w:t>
            </w:r>
          </w:p>
          <w:p w14:paraId="4256F080" w14:textId="0D9A0861" w:rsidR="00F93A49" w:rsidRPr="002B5065" w:rsidRDefault="005109D7" w:rsidP="0044300C">
            <w:pPr>
              <w:pStyle w:val="paragraph"/>
              <w:numPr>
                <w:ilvl w:val="0"/>
                <w:numId w:val="28"/>
              </w:numPr>
              <w:tabs>
                <w:tab w:val="left" w:pos="7766"/>
                <w:tab w:val="left" w:pos="10490"/>
              </w:tabs>
              <w:ind w:right="321"/>
              <w:textAlignment w:val="baseline"/>
              <w:rPr>
                <w:rFonts w:asciiTheme="minorHAnsi" w:hAnsiTheme="minorHAnsi" w:cstheme="minorHAnsi"/>
                <w:color w:val="000000" w:themeColor="text1"/>
              </w:rPr>
            </w:pPr>
            <w:r w:rsidRPr="002B5065">
              <w:rPr>
                <w:rStyle w:val="eop"/>
                <w:rFonts w:asciiTheme="minorHAnsi" w:hAnsiTheme="minorHAnsi" w:cstheme="minorHAnsi"/>
                <w:color w:val="000000" w:themeColor="text1"/>
              </w:rPr>
              <w:t>Individuelt arbejde og fremlæggelser</w:t>
            </w:r>
          </w:p>
        </w:tc>
      </w:tr>
    </w:tbl>
    <w:p w14:paraId="1B24E309" w14:textId="77777777" w:rsidR="00235BD9" w:rsidRPr="002B5065" w:rsidRDefault="00235BD9" w:rsidP="002B5065">
      <w:pPr>
        <w:tabs>
          <w:tab w:val="left" w:pos="10490"/>
        </w:tabs>
        <w:ind w:right="-282"/>
        <w:rPr>
          <w:rFonts w:asciiTheme="minorHAnsi" w:hAnsiTheme="minorHAnsi" w:cstheme="minorHAnsi"/>
          <w:color w:val="000000" w:themeColor="text1"/>
        </w:rPr>
      </w:pPr>
    </w:p>
    <w:sectPr w:rsidR="00235BD9" w:rsidRPr="002B5065" w:rsidSect="0080511D">
      <w:headerReference w:type="default" r:id="rId13"/>
      <w:footerReference w:type="even" r:id="rId14"/>
      <w:footerReference w:type="default" r:id="rId15"/>
      <w:pgSz w:w="11906" w:h="16838"/>
      <w:pgMar w:top="628" w:right="282"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471D" w14:textId="77777777" w:rsidR="00D822D9" w:rsidRDefault="00D822D9">
      <w:r>
        <w:separator/>
      </w:r>
    </w:p>
  </w:endnote>
  <w:endnote w:type="continuationSeparator" w:id="0">
    <w:p w14:paraId="707EA794" w14:textId="77777777" w:rsidR="00D822D9" w:rsidRDefault="00D8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64BE" w14:textId="77777777" w:rsidR="00D822D9" w:rsidRDefault="00D822D9">
      <w:r>
        <w:separator/>
      </w:r>
    </w:p>
  </w:footnote>
  <w:footnote w:type="continuationSeparator" w:id="0">
    <w:p w14:paraId="475D6766" w14:textId="77777777" w:rsidR="00D822D9" w:rsidRDefault="00D8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75451E"/>
    <w:multiLevelType w:val="hybridMultilevel"/>
    <w:tmpl w:val="8AA68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1B2EB2"/>
    <w:multiLevelType w:val="multilevel"/>
    <w:tmpl w:val="242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A5F7D"/>
    <w:multiLevelType w:val="hybridMultilevel"/>
    <w:tmpl w:val="115AE6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DA92D60"/>
    <w:multiLevelType w:val="hybridMultilevel"/>
    <w:tmpl w:val="EC2ABB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0E267E"/>
    <w:multiLevelType w:val="hybridMultilevel"/>
    <w:tmpl w:val="4D343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7BD6D93"/>
    <w:multiLevelType w:val="hybridMultilevel"/>
    <w:tmpl w:val="D338B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7193730"/>
    <w:multiLevelType w:val="multilevel"/>
    <w:tmpl w:val="CAF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A604E"/>
    <w:multiLevelType w:val="hybridMultilevel"/>
    <w:tmpl w:val="B6A09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D7A6969"/>
    <w:multiLevelType w:val="hybridMultilevel"/>
    <w:tmpl w:val="DE306F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FA57A2"/>
    <w:multiLevelType w:val="hybridMultilevel"/>
    <w:tmpl w:val="F8F2F7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E07C7B"/>
    <w:multiLevelType w:val="hybridMultilevel"/>
    <w:tmpl w:val="955A4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6636351"/>
    <w:multiLevelType w:val="hybridMultilevel"/>
    <w:tmpl w:val="E14E0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5115D3"/>
    <w:multiLevelType w:val="hybridMultilevel"/>
    <w:tmpl w:val="EF869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45437E6"/>
    <w:multiLevelType w:val="hybridMultilevel"/>
    <w:tmpl w:val="6E74F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68677DF"/>
    <w:multiLevelType w:val="hybridMultilevel"/>
    <w:tmpl w:val="0D6C5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EE05CCA"/>
    <w:multiLevelType w:val="hybridMultilevel"/>
    <w:tmpl w:val="FDEE4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36E0746"/>
    <w:multiLevelType w:val="hybridMultilevel"/>
    <w:tmpl w:val="2AA0B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60857833">
    <w:abstractNumId w:val="28"/>
  </w:num>
  <w:num w:numId="2" w16cid:durableId="504132264">
    <w:abstractNumId w:val="9"/>
  </w:num>
  <w:num w:numId="3" w16cid:durableId="1694914970">
    <w:abstractNumId w:val="7"/>
  </w:num>
  <w:num w:numId="4" w16cid:durableId="1696230919">
    <w:abstractNumId w:val="6"/>
  </w:num>
  <w:num w:numId="5" w16cid:durableId="1406338175">
    <w:abstractNumId w:val="5"/>
  </w:num>
  <w:num w:numId="6" w16cid:durableId="2049644281">
    <w:abstractNumId w:val="4"/>
  </w:num>
  <w:num w:numId="7" w16cid:durableId="1081098227">
    <w:abstractNumId w:val="8"/>
  </w:num>
  <w:num w:numId="8" w16cid:durableId="655378929">
    <w:abstractNumId w:val="3"/>
  </w:num>
  <w:num w:numId="9" w16cid:durableId="1527981832">
    <w:abstractNumId w:val="2"/>
  </w:num>
  <w:num w:numId="10" w16cid:durableId="253511609">
    <w:abstractNumId w:val="1"/>
  </w:num>
  <w:num w:numId="11" w16cid:durableId="96215879">
    <w:abstractNumId w:val="0"/>
  </w:num>
  <w:num w:numId="12" w16cid:durableId="948975696">
    <w:abstractNumId w:val="16"/>
  </w:num>
  <w:num w:numId="13" w16cid:durableId="1926725238">
    <w:abstractNumId w:val="27"/>
  </w:num>
  <w:num w:numId="14" w16cid:durableId="1119452851">
    <w:abstractNumId w:val="14"/>
  </w:num>
  <w:num w:numId="15" w16cid:durableId="1575168355">
    <w:abstractNumId w:val="25"/>
  </w:num>
  <w:num w:numId="16" w16cid:durableId="2029289449">
    <w:abstractNumId w:val="22"/>
  </w:num>
  <w:num w:numId="17" w16cid:durableId="1681814306">
    <w:abstractNumId w:val="10"/>
  </w:num>
  <w:num w:numId="18" w16cid:durableId="520825922">
    <w:abstractNumId w:val="13"/>
  </w:num>
  <w:num w:numId="19" w16cid:durableId="893660792">
    <w:abstractNumId w:val="17"/>
  </w:num>
  <w:num w:numId="20" w16cid:durableId="218517785">
    <w:abstractNumId w:val="19"/>
  </w:num>
  <w:num w:numId="21" w16cid:durableId="1190292906">
    <w:abstractNumId w:val="23"/>
  </w:num>
  <w:num w:numId="22" w16cid:durableId="1800613581">
    <w:abstractNumId w:val="18"/>
  </w:num>
  <w:num w:numId="23" w16cid:durableId="434789076">
    <w:abstractNumId w:val="24"/>
  </w:num>
  <w:num w:numId="24" w16cid:durableId="470639017">
    <w:abstractNumId w:val="11"/>
  </w:num>
  <w:num w:numId="25" w16cid:durableId="1719625864">
    <w:abstractNumId w:val="15"/>
  </w:num>
  <w:num w:numId="26" w16cid:durableId="1562861684">
    <w:abstractNumId w:val="26"/>
  </w:num>
  <w:num w:numId="27" w16cid:durableId="1986083174">
    <w:abstractNumId w:val="21"/>
  </w:num>
  <w:num w:numId="28" w16cid:durableId="805971280">
    <w:abstractNumId w:val="20"/>
  </w:num>
  <w:num w:numId="29" w16cid:durableId="2000648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61371"/>
    <w:rsid w:val="0007120B"/>
    <w:rsid w:val="00075256"/>
    <w:rsid w:val="00091541"/>
    <w:rsid w:val="000B3E69"/>
    <w:rsid w:val="000B4186"/>
    <w:rsid w:val="000B64AB"/>
    <w:rsid w:val="000C51B0"/>
    <w:rsid w:val="000E7CE0"/>
    <w:rsid w:val="00102A2C"/>
    <w:rsid w:val="001113E4"/>
    <w:rsid w:val="0014225B"/>
    <w:rsid w:val="00157C51"/>
    <w:rsid w:val="001E19BD"/>
    <w:rsid w:val="001F2A1F"/>
    <w:rsid w:val="001F4CC9"/>
    <w:rsid w:val="00215888"/>
    <w:rsid w:val="002241E9"/>
    <w:rsid w:val="00235BD9"/>
    <w:rsid w:val="00237235"/>
    <w:rsid w:val="00257462"/>
    <w:rsid w:val="00266176"/>
    <w:rsid w:val="002B5065"/>
    <w:rsid w:val="002B5069"/>
    <w:rsid w:val="002B7157"/>
    <w:rsid w:val="002E736F"/>
    <w:rsid w:val="002F5059"/>
    <w:rsid w:val="00310D21"/>
    <w:rsid w:val="00314F77"/>
    <w:rsid w:val="00381D00"/>
    <w:rsid w:val="003A3C3C"/>
    <w:rsid w:val="003A4CE2"/>
    <w:rsid w:val="003F3F0B"/>
    <w:rsid w:val="0044300C"/>
    <w:rsid w:val="00451E03"/>
    <w:rsid w:val="00452279"/>
    <w:rsid w:val="0047545E"/>
    <w:rsid w:val="00477320"/>
    <w:rsid w:val="004A5154"/>
    <w:rsid w:val="004B4443"/>
    <w:rsid w:val="004D5898"/>
    <w:rsid w:val="004D739B"/>
    <w:rsid w:val="004E5E22"/>
    <w:rsid w:val="005109D7"/>
    <w:rsid w:val="005437DE"/>
    <w:rsid w:val="0054602C"/>
    <w:rsid w:val="0055612E"/>
    <w:rsid w:val="005E0E26"/>
    <w:rsid w:val="005E1E46"/>
    <w:rsid w:val="00600B70"/>
    <w:rsid w:val="00610880"/>
    <w:rsid w:val="006128BC"/>
    <w:rsid w:val="0062432A"/>
    <w:rsid w:val="00625633"/>
    <w:rsid w:val="006640FD"/>
    <w:rsid w:val="0067490F"/>
    <w:rsid w:val="006749D4"/>
    <w:rsid w:val="00690A7B"/>
    <w:rsid w:val="006B0D15"/>
    <w:rsid w:val="007104AC"/>
    <w:rsid w:val="007128FC"/>
    <w:rsid w:val="00730015"/>
    <w:rsid w:val="00753268"/>
    <w:rsid w:val="00764D24"/>
    <w:rsid w:val="00766325"/>
    <w:rsid w:val="007C0CB2"/>
    <w:rsid w:val="0080511D"/>
    <w:rsid w:val="00851894"/>
    <w:rsid w:val="00866045"/>
    <w:rsid w:val="008951E7"/>
    <w:rsid w:val="008A724E"/>
    <w:rsid w:val="008B75EF"/>
    <w:rsid w:val="008D6FCA"/>
    <w:rsid w:val="008E44C3"/>
    <w:rsid w:val="008F642F"/>
    <w:rsid w:val="00920032"/>
    <w:rsid w:val="0094366B"/>
    <w:rsid w:val="00961842"/>
    <w:rsid w:val="009630F9"/>
    <w:rsid w:val="00964817"/>
    <w:rsid w:val="009802BC"/>
    <w:rsid w:val="0099453C"/>
    <w:rsid w:val="009969BF"/>
    <w:rsid w:val="009C1803"/>
    <w:rsid w:val="009F2069"/>
    <w:rsid w:val="00A3548F"/>
    <w:rsid w:val="00A52C01"/>
    <w:rsid w:val="00A8063D"/>
    <w:rsid w:val="00A9456E"/>
    <w:rsid w:val="00AC0B56"/>
    <w:rsid w:val="00B14044"/>
    <w:rsid w:val="00B42DC1"/>
    <w:rsid w:val="00B54830"/>
    <w:rsid w:val="00B5697B"/>
    <w:rsid w:val="00B5782E"/>
    <w:rsid w:val="00BB22F1"/>
    <w:rsid w:val="00BC0607"/>
    <w:rsid w:val="00BC784D"/>
    <w:rsid w:val="00C15D04"/>
    <w:rsid w:val="00C3763B"/>
    <w:rsid w:val="00C52FD9"/>
    <w:rsid w:val="00CC32F5"/>
    <w:rsid w:val="00CC3729"/>
    <w:rsid w:val="00D302F8"/>
    <w:rsid w:val="00D614A5"/>
    <w:rsid w:val="00D63855"/>
    <w:rsid w:val="00D65217"/>
    <w:rsid w:val="00D822D9"/>
    <w:rsid w:val="00DB03B4"/>
    <w:rsid w:val="00E2088E"/>
    <w:rsid w:val="00E40AB2"/>
    <w:rsid w:val="00E722F4"/>
    <w:rsid w:val="00EA0DA2"/>
    <w:rsid w:val="00EA6BD9"/>
    <w:rsid w:val="00EB1C94"/>
    <w:rsid w:val="00EB6AFC"/>
    <w:rsid w:val="00EC649D"/>
    <w:rsid w:val="00ED48E9"/>
    <w:rsid w:val="00EE0DDC"/>
    <w:rsid w:val="00F431D1"/>
    <w:rsid w:val="00F60CC9"/>
    <w:rsid w:val="00F93A49"/>
    <w:rsid w:val="00FF2719"/>
    <w:rsid w:val="00FF342A"/>
    <w:rsid w:val="00FF7222"/>
    <w:rsid w:val="05A2626A"/>
    <w:rsid w:val="07A4821E"/>
    <w:rsid w:val="07D45A7F"/>
    <w:rsid w:val="0900A5FC"/>
    <w:rsid w:val="0E0DA2F2"/>
    <w:rsid w:val="11323C07"/>
    <w:rsid w:val="1C984CEC"/>
    <w:rsid w:val="20AB73C4"/>
    <w:rsid w:val="22769072"/>
    <w:rsid w:val="29D22A2E"/>
    <w:rsid w:val="2B9A745B"/>
    <w:rsid w:val="2BAE168B"/>
    <w:rsid w:val="3243D810"/>
    <w:rsid w:val="34453A39"/>
    <w:rsid w:val="42DBD370"/>
    <w:rsid w:val="469CB3C3"/>
    <w:rsid w:val="48FD5722"/>
    <w:rsid w:val="4BC95E34"/>
    <w:rsid w:val="4CDFD614"/>
    <w:rsid w:val="51C545DD"/>
    <w:rsid w:val="547CF432"/>
    <w:rsid w:val="5ADDD271"/>
    <w:rsid w:val="5E8AA088"/>
    <w:rsid w:val="6F2F8265"/>
    <w:rsid w:val="70448239"/>
    <w:rsid w:val="746496C5"/>
    <w:rsid w:val="747D93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314F77"/>
    <w:rPr>
      <w:rFonts w:ascii="Garamond" w:hAnsi="Garamond"/>
      <w:sz w:val="24"/>
      <w:szCs w:val="24"/>
    </w:rPr>
  </w:style>
  <w:style w:type="paragraph" w:customStyle="1" w:styleId="paragraph">
    <w:name w:val="paragraph"/>
    <w:basedOn w:val="Normal"/>
    <w:rsid w:val="0054602C"/>
    <w:pPr>
      <w:spacing w:before="100" w:beforeAutospacing="1" w:after="100" w:afterAutospacing="1" w:line="240" w:lineRule="auto"/>
    </w:pPr>
    <w:rPr>
      <w:rFonts w:ascii="Times New Roman" w:hAnsi="Times New Roman"/>
    </w:rPr>
  </w:style>
  <w:style w:type="character" w:customStyle="1" w:styleId="normaltextrun">
    <w:name w:val="normaltextrun"/>
    <w:basedOn w:val="Standardskrifttypeiafsnit"/>
    <w:rsid w:val="0054602C"/>
  </w:style>
  <w:style w:type="character" w:customStyle="1" w:styleId="eop">
    <w:name w:val="eop"/>
    <w:basedOn w:val="Standardskrifttypeiafsnit"/>
    <w:rsid w:val="0054602C"/>
  </w:style>
  <w:style w:type="character" w:styleId="Ulstomtale">
    <w:name w:val="Unresolved Mention"/>
    <w:basedOn w:val="Standardskrifttypeiafsnit"/>
    <w:uiPriority w:val="99"/>
    <w:semiHidden/>
    <w:unhideWhenUsed/>
    <w:rsid w:val="0054602C"/>
    <w:rPr>
      <w:color w:val="605E5C"/>
      <w:shd w:val="clear" w:color="auto" w:fill="E1DFDD"/>
    </w:rPr>
  </w:style>
  <w:style w:type="character" w:customStyle="1" w:styleId="spellingerror">
    <w:name w:val="spellingerror"/>
    <w:basedOn w:val="Standardskrifttypeiafsnit"/>
    <w:rsid w:val="0051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5120">
      <w:bodyDiv w:val="1"/>
      <w:marLeft w:val="0"/>
      <w:marRight w:val="0"/>
      <w:marTop w:val="0"/>
      <w:marBottom w:val="0"/>
      <w:divBdr>
        <w:top w:val="none" w:sz="0" w:space="0" w:color="auto"/>
        <w:left w:val="none" w:sz="0" w:space="0" w:color="auto"/>
        <w:bottom w:val="none" w:sz="0" w:space="0" w:color="auto"/>
        <w:right w:val="none" w:sz="0" w:space="0" w:color="auto"/>
      </w:divBdr>
    </w:div>
    <w:div w:id="2793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sinformation.dk/eli/lta/2020/6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4.xml><?xml version="1.0" encoding="utf-8"?>
<AccessibilityAssistantData><![CDATA[{"Data":{}}]]></AccessibilityAssistantData>
</file>

<file path=customXml/itemProps1.xml><?xml version="1.0" encoding="utf-8"?>
<ds:datastoreItem xmlns:ds="http://schemas.openxmlformats.org/officeDocument/2006/customXml" ds:itemID="{82966F00-7017-416F-A15C-B8F9AEC032C0}">
  <ds:schemaRefs>
    <ds:schemaRef ds:uri="http://schemas.microsoft.com/sharepoint/v3/contenttype/forms"/>
  </ds:schemaRefs>
</ds:datastoreItem>
</file>

<file path=customXml/itemProps2.xml><?xml version="1.0" encoding="utf-8"?>
<ds:datastoreItem xmlns:ds="http://schemas.openxmlformats.org/officeDocument/2006/customXml" ds:itemID="{13B95AA2-E884-495F-9F5B-EC1BB7B45E07}"/>
</file>

<file path=customXml/itemProps3.xml><?xml version="1.0" encoding="utf-8"?>
<ds:datastoreItem xmlns:ds="http://schemas.openxmlformats.org/officeDocument/2006/customXml" ds:itemID="{EDA0C82A-0E83-48A6-BA8B-A0A89FAB8C85}">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4.xml><?xml version="1.0" encoding="utf-8"?>
<ds:datastoreItem xmlns:ds="http://schemas.openxmlformats.org/officeDocument/2006/customXml" ds:itemID="{80FAA397-D6C4-4700-A3C1-D561C42285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1932</Words>
  <Characters>11791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Jakob Oreby</cp:lastModifiedBy>
  <cp:revision>2</cp:revision>
  <cp:lastPrinted>2022-12-24T12:45:00Z</cp:lastPrinted>
  <dcterms:created xsi:type="dcterms:W3CDTF">2024-06-07T08:10:00Z</dcterms:created>
  <dcterms:modified xsi:type="dcterms:W3CDTF">2024-06-07T08:10:00Z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y fmtid="{D5CDD505-2E9C-101B-9397-08002B2CF9AE}" pid="5" name="MediaServiceImageTags">
    <vt:lpwstr/>
  </property>
</Properties>
</file>